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98C5D">
      <w:pPr>
        <w:spacing w:line="695" w:lineRule="exact"/>
        <w:ind w:firstLine="294"/>
      </w:pPr>
      <w:r>
        <w:rPr>
          <w:position w:val="-13"/>
        </w:rPr>
        <w:drawing>
          <wp:inline distT="0" distB="0" distL="0" distR="0">
            <wp:extent cx="1584325" cy="44132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84959" cy="441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C26DD">
      <w:pPr>
        <w:spacing w:line="322" w:lineRule="auto"/>
        <w:rPr>
          <w:rFonts w:ascii="Arial"/>
          <w:sz w:val="21"/>
        </w:rPr>
      </w:pPr>
    </w:p>
    <w:p w14:paraId="073AAD5B">
      <w:pPr>
        <w:spacing w:line="323" w:lineRule="auto"/>
        <w:rPr>
          <w:rFonts w:hint="eastAsia" w:ascii="Arial" w:eastAsia="宋体"/>
          <w:sz w:val="21"/>
          <w:lang w:eastAsia="zh-CN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223520</wp:posOffset>
            </wp:positionH>
            <wp:positionV relativeFrom="paragraph">
              <wp:posOffset>104775</wp:posOffset>
            </wp:positionV>
            <wp:extent cx="2626995" cy="1550670"/>
            <wp:effectExtent l="0" t="0" r="9525" b="3810"/>
            <wp:wrapNone/>
            <wp:docPr id="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4B8CC2">
      <w:pPr>
        <w:pStyle w:val="2"/>
        <w:spacing w:before="206" w:line="203" w:lineRule="auto"/>
        <w:ind w:left="5536" w:leftChars="2420" w:right="260" w:hanging="454" w:hangingChars="95"/>
        <w:outlineLvl w:val="0"/>
        <w:rPr>
          <w:b/>
          <w:bCs/>
          <w:color w:val="004FA3"/>
          <w:spacing w:val="-1"/>
          <w:sz w:val="48"/>
          <w:szCs w:val="48"/>
        </w:rPr>
      </w:pPr>
      <w:r>
        <w:rPr>
          <w:rFonts w:hint="eastAsia"/>
          <w:b/>
          <w:bCs/>
          <w:color w:val="004FA3"/>
          <w:spacing w:val="-1"/>
          <w:sz w:val="48"/>
          <w:szCs w:val="48"/>
          <w:lang w:val="en-US" w:eastAsia="zh-CN"/>
        </w:rPr>
        <w:t>通用</w:t>
      </w:r>
      <w:r>
        <w:rPr>
          <w:b/>
          <w:bCs/>
          <w:color w:val="004FA3"/>
          <w:spacing w:val="-1"/>
          <w:sz w:val="48"/>
          <w:szCs w:val="48"/>
        </w:rPr>
        <w:t>型人工智能服务器</w:t>
      </w:r>
    </w:p>
    <w:p w14:paraId="49E91D47">
      <w:pPr>
        <w:pStyle w:val="2"/>
        <w:spacing w:before="206" w:line="203" w:lineRule="auto"/>
        <w:ind w:left="5508" w:leftChars="2420" w:right="260" w:hanging="426" w:hangingChars="95"/>
        <w:outlineLvl w:val="0"/>
        <w:rPr>
          <w:b/>
          <w:bCs/>
          <w:color w:val="004FA3"/>
          <w:spacing w:val="-16"/>
          <w:sz w:val="48"/>
          <w:szCs w:val="48"/>
        </w:rPr>
      </w:pPr>
      <w:r>
        <w:rPr>
          <w:rFonts w:hint="eastAsia"/>
          <w:b/>
          <w:bCs/>
          <w:color w:val="004FA3"/>
          <w:spacing w:val="-16"/>
          <w:sz w:val="48"/>
          <w:szCs w:val="48"/>
        </w:rPr>
        <w:t>珑京</w:t>
      </w:r>
      <w:bookmarkStart w:id="0" w:name="_GoBack"/>
      <w:r>
        <w:rPr>
          <w:rFonts w:hint="eastAsia"/>
          <w:b/>
          <w:bCs/>
          <w:color w:val="004FA3"/>
          <w:spacing w:val="-16"/>
          <w:sz w:val="48"/>
          <w:szCs w:val="48"/>
        </w:rPr>
        <w:t>L</w:t>
      </w:r>
      <w:r>
        <w:rPr>
          <w:rFonts w:hint="eastAsia"/>
          <w:b/>
          <w:bCs/>
          <w:color w:val="004FA3"/>
          <w:spacing w:val="-16"/>
          <w:sz w:val="48"/>
          <w:szCs w:val="48"/>
          <w:lang w:val="en-US" w:eastAsia="zh-CN"/>
        </w:rPr>
        <w:t>T</w:t>
      </w:r>
      <w:r>
        <w:rPr>
          <w:rFonts w:hint="eastAsia"/>
          <w:b/>
          <w:bCs/>
          <w:color w:val="004FA3"/>
          <w:spacing w:val="-16"/>
          <w:sz w:val="48"/>
          <w:szCs w:val="48"/>
        </w:rPr>
        <w:t>4289G</w:t>
      </w:r>
      <w:bookmarkEnd w:id="0"/>
      <w:r>
        <w:rPr>
          <w:rFonts w:hint="eastAsia"/>
          <w:b/>
          <w:bCs/>
          <w:color w:val="004FA3"/>
          <w:spacing w:val="-16"/>
          <w:sz w:val="48"/>
          <w:szCs w:val="48"/>
        </w:rPr>
        <w:t xml:space="preserve"> </w:t>
      </w:r>
    </w:p>
    <w:p w14:paraId="44062F5D">
      <w:pPr>
        <w:spacing w:line="279" w:lineRule="auto"/>
        <w:rPr>
          <w:rFonts w:ascii="Arial"/>
          <w:sz w:val="21"/>
        </w:rPr>
      </w:pPr>
    </w:p>
    <w:p w14:paraId="6A1F8B38">
      <w:pPr>
        <w:spacing w:line="279" w:lineRule="auto"/>
        <w:rPr>
          <w:rFonts w:ascii="Arial"/>
          <w:sz w:val="21"/>
        </w:rPr>
      </w:pPr>
    </w:p>
    <w:p w14:paraId="4C184615">
      <w:pPr>
        <w:pStyle w:val="2"/>
        <w:spacing w:before="94" w:line="252" w:lineRule="auto"/>
        <w:ind w:left="4276" w:right="688"/>
      </w:pPr>
      <w:r>
        <w:rPr>
          <w:rFonts w:hint="eastAsia"/>
          <w:color w:val="404040"/>
        </w:rPr>
        <w:t>珑京L</w:t>
      </w:r>
      <w:r>
        <w:rPr>
          <w:rFonts w:hint="eastAsia"/>
          <w:color w:val="404040"/>
          <w:lang w:val="en-US" w:eastAsia="zh-CN"/>
        </w:rPr>
        <w:t>T</w:t>
      </w:r>
      <w:r>
        <w:rPr>
          <w:rFonts w:hint="eastAsia"/>
          <w:color w:val="404040"/>
        </w:rPr>
        <w:t xml:space="preserve">4289G </w:t>
      </w:r>
      <w:r>
        <w:rPr>
          <w:color w:val="404040"/>
        </w:rPr>
        <w:t>是一款基于</w:t>
      </w:r>
      <w:r>
        <w:rPr>
          <w:rFonts w:hint="eastAsia"/>
          <w:color w:val="404040"/>
          <w:lang w:val="en-US" w:eastAsia="zh-CN"/>
        </w:rPr>
        <w:t>AMD EPYC 9004系列处</w:t>
      </w:r>
      <w:r>
        <w:rPr>
          <w:color w:val="404040"/>
        </w:rPr>
        <w:t>理器的高端4U机架式服务器。配置最</w:t>
      </w:r>
      <w:r>
        <w:rPr>
          <w:rFonts w:hint="eastAsia"/>
          <w:color w:val="404040"/>
          <w:lang w:val="en-US" w:eastAsia="zh-CN"/>
        </w:rPr>
        <w:t>8</w:t>
      </w:r>
      <w:r>
        <w:rPr>
          <w:color w:val="404040"/>
        </w:rPr>
        <w:t>张双宽全高全长专业GPU AI加速卡。满足超高密度AI算力应用需求。</w:t>
      </w:r>
      <w:r>
        <w:rPr>
          <w:color w:val="404040"/>
          <w:spacing w:val="8"/>
        </w:rPr>
        <w:t xml:space="preserve"> </w:t>
      </w:r>
      <w:r>
        <w:rPr>
          <w:color w:val="404040"/>
        </w:rPr>
        <w:t>适用于大规模集群部署。</w:t>
      </w:r>
    </w:p>
    <w:p w14:paraId="5F1B35E5">
      <w:pPr>
        <w:rPr>
          <w:rFonts w:ascii="Arial"/>
          <w:sz w:val="21"/>
        </w:rPr>
      </w:pPr>
    </w:p>
    <w:p w14:paraId="151B4BD9">
      <w:pPr>
        <w:rPr>
          <w:rFonts w:ascii="Arial"/>
          <w:sz w:val="21"/>
        </w:rPr>
      </w:pPr>
    </w:p>
    <w:p w14:paraId="5A16E5AE">
      <w:pPr>
        <w:spacing w:line="241" w:lineRule="auto"/>
        <w:rPr>
          <w:rFonts w:ascii="Arial"/>
          <w:sz w:val="21"/>
        </w:rPr>
      </w:pPr>
    </w:p>
    <w:p w14:paraId="2237A292">
      <w:pPr>
        <w:spacing w:line="241" w:lineRule="auto"/>
        <w:rPr>
          <w:rFonts w:ascii="Arial"/>
          <w:sz w:val="21"/>
        </w:rPr>
      </w:pPr>
    </w:p>
    <w:p w14:paraId="21DD8BD8">
      <w:pPr>
        <w:spacing w:line="241" w:lineRule="auto"/>
        <w:rPr>
          <w:rFonts w:ascii="Arial"/>
          <w:sz w:val="21"/>
        </w:rPr>
      </w:pPr>
    </w:p>
    <w:p w14:paraId="49AAD7B8">
      <w:pPr>
        <w:pStyle w:val="2"/>
        <w:spacing w:line="3266" w:lineRule="exact"/>
        <w:ind w:firstLine="557"/>
      </w:pPr>
      <w:r>
        <w:rPr>
          <w:position w:val="-65"/>
        </w:rPr>
        <mc:AlternateContent>
          <mc:Choice Requires="wpg">
            <w:drawing>
              <wp:inline distT="0" distB="0" distL="114300" distR="114300">
                <wp:extent cx="6143625" cy="2073275"/>
                <wp:effectExtent l="0" t="0" r="13335" b="14605"/>
                <wp:docPr id="9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3625" cy="2073275"/>
                          <a:chOff x="0" y="0"/>
                          <a:chExt cx="9675" cy="3265"/>
                        </a:xfrm>
                      </wpg:grpSpPr>
                      <wps:wsp>
                        <wps:cNvPr id="1" name="矩形 21"/>
                        <wps:cNvSpPr/>
                        <wps:spPr>
                          <a:xfrm>
                            <a:off x="0" y="54"/>
                            <a:ext cx="9675" cy="3211"/>
                          </a:xfrm>
                          <a:prstGeom prst="rect">
                            <a:avLst/>
                          </a:prstGeom>
                          <a:solidFill>
                            <a:srgbClr val="00439C">
                              <a:alpha val="19215"/>
                            </a:srgbClr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" name="矩形 22"/>
                        <wps:cNvSpPr/>
                        <wps:spPr>
                          <a:xfrm>
                            <a:off x="23" y="0"/>
                            <a:ext cx="9639" cy="31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" name="矩形 23"/>
                        <wps:cNvSpPr/>
                        <wps:spPr>
                          <a:xfrm>
                            <a:off x="23" y="0"/>
                            <a:ext cx="9639" cy="740"/>
                          </a:xfrm>
                          <a:prstGeom prst="rect">
                            <a:avLst/>
                          </a:prstGeom>
                          <a:solidFill>
                            <a:srgbClr val="0064B7">
                              <a:alpha val="9412"/>
                            </a:srgbClr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7" name="文本框 24"/>
                        <wps:cNvSpPr txBox="1"/>
                        <wps:spPr>
                          <a:xfrm>
                            <a:off x="289" y="201"/>
                            <a:ext cx="8144" cy="2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6C4DC72">
                              <w:pPr>
                                <w:spacing w:before="19" w:line="198" w:lineRule="auto"/>
                                <w:ind w:left="135"/>
                                <w:rPr>
                                  <w:rFonts w:ascii="微软雅黑" w:hAnsi="微软雅黑" w:eastAsia="微软雅黑" w:cs="微软雅黑"/>
                                  <w:sz w:val="31"/>
                                  <w:szCs w:val="31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b/>
                                  <w:bCs/>
                                  <w:color w:val="004FA3"/>
                                  <w:spacing w:val="9"/>
                                  <w:sz w:val="31"/>
                                  <w:szCs w:val="31"/>
                                </w:rPr>
                                <w:t>极致性能灵活扩展</w:t>
                              </w:r>
                            </w:p>
                            <w:p w14:paraId="68F2414E">
                              <w:pPr>
                                <w:spacing w:line="339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0C7B7151">
                              <w:pPr>
                                <w:spacing w:before="94" w:line="194" w:lineRule="auto"/>
                                <w:ind w:left="20"/>
                                <w:rPr>
                                  <w:rFonts w:ascii="微软雅黑" w:hAnsi="微软雅黑" w:eastAsia="微软雅黑" w:cs="微软雅黑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eastAsia="Arial" w:cs="Arial"/>
                                  <w:color w:val="404040"/>
                                  <w:spacing w:val="1"/>
                                  <w:sz w:val="22"/>
                                  <w:szCs w:val="22"/>
                                </w:rPr>
                                <w:t xml:space="preserve">•   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color w:val="404040"/>
                                  <w:spacing w:val="1"/>
                                  <w:sz w:val="22"/>
                                  <w:szCs w:val="22"/>
                                </w:rPr>
                                <w:t>支持2颗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404040"/>
                                  <w:spacing w:val="1"/>
                                  <w:sz w:val="22"/>
                                  <w:szCs w:val="22"/>
                                  <w:lang w:val="en-US" w:eastAsia="zh-CN"/>
                                </w:rPr>
                                <w:t>AMD EPYC 9004系列处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color w:val="404040"/>
                                  <w:spacing w:val="1"/>
                                  <w:sz w:val="22"/>
                                  <w:szCs w:val="22"/>
                                </w:rPr>
                                <w:t>理器，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color w:val="404040"/>
                                  <w:sz w:val="22"/>
                                  <w:szCs w:val="22"/>
                                </w:rPr>
                                <w:t>单CPU最高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404040"/>
                                  <w:sz w:val="22"/>
                                  <w:szCs w:val="22"/>
                                  <w:lang w:val="en-US" w:eastAsia="zh-CN"/>
                                </w:rPr>
                                <w:t>128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color w:val="404040"/>
                                  <w:sz w:val="22"/>
                                  <w:szCs w:val="22"/>
                                </w:rPr>
                                <w:t>核心</w:t>
                              </w:r>
                            </w:p>
                            <w:p w14:paraId="2A863144">
                              <w:pPr>
                                <w:spacing w:before="90" w:line="194" w:lineRule="auto"/>
                                <w:ind w:left="20"/>
                                <w:rPr>
                                  <w:rFonts w:ascii="微软雅黑" w:hAnsi="微软雅黑" w:eastAsia="微软雅黑" w:cs="微软雅黑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eastAsia="Arial" w:cs="Arial"/>
                                  <w:color w:val="404040"/>
                                  <w:spacing w:val="1"/>
                                  <w:sz w:val="22"/>
                                  <w:szCs w:val="22"/>
                                </w:rPr>
                                <w:t xml:space="preserve">•   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color w:val="404040"/>
                                  <w:spacing w:val="1"/>
                                  <w:sz w:val="22"/>
                                  <w:szCs w:val="22"/>
                                </w:rPr>
                                <w:t>支持多达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404040"/>
                                  <w:spacing w:val="1"/>
                                  <w:sz w:val="22"/>
                                  <w:szCs w:val="22"/>
                                  <w:lang w:val="en-US" w:eastAsia="zh-CN"/>
                                </w:rPr>
                                <w:t>24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color w:val="404040"/>
                                  <w:spacing w:val="1"/>
                                  <w:sz w:val="22"/>
                                  <w:szCs w:val="22"/>
                                </w:rPr>
                                <w:t>个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color w:val="404040"/>
                                  <w:sz w:val="22"/>
                                  <w:szCs w:val="22"/>
                                </w:rPr>
                                <w:t>DDR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color w:val="404040"/>
                                  <w:spacing w:val="1"/>
                                  <w:sz w:val="22"/>
                                  <w:szCs w:val="22"/>
                                </w:rPr>
                                <w:t>5，最大频率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404040"/>
                                  <w:spacing w:val="1"/>
                                  <w:sz w:val="22"/>
                                  <w:szCs w:val="22"/>
                                  <w:lang w:val="en-US" w:eastAsia="zh-CN"/>
                                </w:rPr>
                                <w:t>48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color w:val="404040"/>
                                  <w:spacing w:val="1"/>
                                  <w:sz w:val="22"/>
                                  <w:szCs w:val="22"/>
                                </w:rPr>
                                <w:t>00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color w:val="404040"/>
                                  <w:sz w:val="22"/>
                                  <w:szCs w:val="22"/>
                                </w:rPr>
                                <w:t>MHz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color w:val="404040"/>
                                  <w:spacing w:val="1"/>
                                  <w:sz w:val="22"/>
                                  <w:szCs w:val="22"/>
                                </w:rPr>
                                <w:t>，内存带宽提升75%</w:t>
                              </w:r>
                            </w:p>
                            <w:p w14:paraId="79535DBC">
                              <w:pPr>
                                <w:spacing w:before="90" w:line="195" w:lineRule="auto"/>
                                <w:ind w:left="20"/>
                                <w:rPr>
                                  <w:rFonts w:ascii="微软雅黑" w:hAnsi="微软雅黑" w:eastAsia="微软雅黑" w:cs="微软雅黑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eastAsia="Arial" w:cs="Arial"/>
                                  <w:color w:val="404040"/>
                                  <w:spacing w:val="1"/>
                                  <w:sz w:val="22"/>
                                  <w:szCs w:val="22"/>
                                </w:rPr>
                                <w:t xml:space="preserve">•   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color w:val="404040"/>
                                  <w:spacing w:val="1"/>
                                  <w:sz w:val="22"/>
                                  <w:szCs w:val="22"/>
                                </w:rPr>
                                <w:t>全面支持2颗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color w:val="404040"/>
                                  <w:sz w:val="22"/>
                                  <w:szCs w:val="22"/>
                                </w:rPr>
                                <w:t>CPU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color w:val="404040"/>
                                  <w:spacing w:val="1"/>
                                  <w:sz w:val="22"/>
                                  <w:szCs w:val="22"/>
                                </w:rPr>
                                <w:t>-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404040"/>
                                  <w:spacing w:val="1"/>
                                  <w:sz w:val="22"/>
                                  <w:szCs w:val="22"/>
                                  <w:lang w:val="en-US" w:eastAsia="zh-CN"/>
                                </w:rPr>
                                <w:t>8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color w:val="404040"/>
                                  <w:spacing w:val="1"/>
                                  <w:sz w:val="22"/>
                                  <w:szCs w:val="22"/>
                                </w:rPr>
                                <w:t>片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color w:val="404040"/>
                                  <w:sz w:val="22"/>
                                  <w:szCs w:val="22"/>
                                </w:rPr>
                                <w:t>GPU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color w:val="404040"/>
                                  <w:spacing w:val="1"/>
                                  <w:sz w:val="22"/>
                                  <w:szCs w:val="22"/>
                                </w:rPr>
                                <w:t>卡-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404040"/>
                                  <w:spacing w:val="1"/>
                                  <w:sz w:val="22"/>
                                  <w:szCs w:val="22"/>
                                  <w:lang w:val="en-US" w:eastAsia="zh-CN"/>
                                </w:rPr>
                                <w:t>2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color w:val="404040"/>
                                  <w:spacing w:val="1"/>
                                  <w:sz w:val="22"/>
                                  <w:szCs w:val="22"/>
                                </w:rPr>
                                <w:t>张扩展卡</w:t>
                              </w:r>
                            </w:p>
                            <w:p w14:paraId="5EF278B2">
                              <w:pPr>
                                <w:spacing w:before="89" w:line="195" w:lineRule="auto"/>
                                <w:ind w:left="20"/>
                                <w:rPr>
                                  <w:rFonts w:ascii="微软雅黑" w:hAnsi="微软雅黑" w:eastAsia="微软雅黑" w:cs="微软雅黑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eastAsia="Arial" w:cs="Arial"/>
                                  <w:color w:val="404040"/>
                                  <w:spacing w:val="1"/>
                                  <w:sz w:val="22"/>
                                  <w:szCs w:val="22"/>
                                </w:rPr>
                                <w:t xml:space="preserve">•   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color w:val="404040"/>
                                  <w:spacing w:val="1"/>
                                  <w:sz w:val="22"/>
                                  <w:szCs w:val="22"/>
                                </w:rPr>
                                <w:t>全面支持包含市面主流智能网卡产品</w:t>
                              </w:r>
                            </w:p>
                            <w:p w14:paraId="37618228">
                              <w:pPr>
                                <w:spacing w:before="91" w:line="194" w:lineRule="auto"/>
                                <w:ind w:left="20"/>
                                <w:rPr>
                                  <w:rFonts w:ascii="微软雅黑" w:hAnsi="微软雅黑" w:eastAsia="微软雅黑" w:cs="微软雅黑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eastAsia="Arial" w:cs="Arial"/>
                                  <w:color w:val="404040"/>
                                  <w:spacing w:val="1"/>
                                  <w:sz w:val="22"/>
                                  <w:szCs w:val="22"/>
                                </w:rPr>
                                <w:t xml:space="preserve">•   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color w:val="404040"/>
                                  <w:spacing w:val="1"/>
                                  <w:sz w:val="22"/>
                                  <w:szCs w:val="22"/>
                                </w:rPr>
                                <w:t>灵活扩展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color w:val="404040"/>
                                  <w:sz w:val="22"/>
                                  <w:szCs w:val="22"/>
                                </w:rPr>
                                <w:t>PCIe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color w:val="404040"/>
                                  <w:spacing w:val="1"/>
                                  <w:sz w:val="22"/>
                                  <w:szCs w:val="22"/>
                                </w:rPr>
                                <w:t>插卡，全面支持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color w:val="404040"/>
                                  <w:sz w:val="22"/>
                                  <w:szCs w:val="22"/>
                                </w:rPr>
                                <w:t>PCIe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color w:val="404040"/>
                                  <w:spacing w:val="1"/>
                                  <w:sz w:val="22"/>
                                  <w:szCs w:val="22"/>
                                </w:rPr>
                                <w:t xml:space="preserve"> 5.0协议，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404040"/>
                                  <w:spacing w:val="1"/>
                                  <w:sz w:val="22"/>
                                  <w:szCs w:val="22"/>
                                  <w:lang w:val="en-US" w:eastAsia="zh-CN"/>
                                </w:rPr>
                                <w:t>相比PCIE4.0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color w:val="404040"/>
                                  <w:spacing w:val="1"/>
                                  <w:sz w:val="22"/>
                                  <w:szCs w:val="22"/>
                                </w:rPr>
                                <w:t>传输速率提升1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color w:val="404040"/>
                                  <w:sz w:val="22"/>
                                  <w:szCs w:val="22"/>
                                </w:rPr>
                                <w:t>00%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0" o:spid="_x0000_s1026" o:spt="203" style="height:163.25pt;width:483.75pt;" coordsize="9675,3265" o:gfxdata="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AAAAAZHJzL1BLAQIUABQAAAAIAIdO4kDl&#10;mRkA1wAAAAUBAAAPAAAAAAAAAAEAIAAAACIAAABkcnMvZG93bnJldi54bWxQSwECFAAUAAAACACH&#10;TuJAI8LNRNACAABYCQAADgAAAAAAAAABACAAAAAmAQAAZHJzL2Uyb0RvYy54bWxQSwUGAAAAAAYA&#10;BgBZAQAAaAYAAAAA&#10;">
                <o:lock v:ext="edit" aspectratio="f"/>
                <v:rect id="矩形 21" o:spid="_x0000_s1026" o:spt="1" style="position:absolute;left:0;top:54;height:3211;width:9675;" fillcolor="#00439C" filled="t" stroked="f" coordsize="21600,21600" o:gfxdata="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mYoey5AAAA2gAA&#10;AA8AAAAAAAAAAQAgAAAAIgAAAGRycy9kb3ducmV2LnhtbFBLAQIUABQAAAAIAIdO4kAzLwWeOwAA&#10;ADkAAAAQAAAAAAAAAAEAIAAAAAgBAABkcnMvc2hhcGV4bWwueG1sUEsFBgAAAAAGAAYAWwEAALID&#10;AAAAAA==&#10;">
                  <v:fill on="t" opacity="12592f" focussize="0,0"/>
                  <v:stroke on="f"/>
                  <v:imagedata o:title=""/>
                  <o:lock v:ext="edit" aspectratio="f"/>
                </v:rect>
                <v:rect id="矩形 22" o:spid="_x0000_s1026" o:spt="1" style="position:absolute;left:23;top:0;height:3172;width:9639;" fillcolor="#FFFFFF" filled="t" stroked="f" coordsize="21600,21600" o:gfxdata="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Hd4IbsAAADa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矩形 23" o:spid="_x0000_s1026" o:spt="1" style="position:absolute;left:23;top:0;height:740;width:9639;" fillcolor="#0064B7" filled="t" stroked="f" coordsize="21600,21600" o:gfxdata="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0r+ALsAAADa&#10;AAAADwAAAAAAAAABACAAAAAiAAAAZHJzL2Rvd25yZXYueG1sUEsBAhQAFAAAAAgAh07iQDMvBZ47&#10;AAAAOQAAABAAAAAAAAAAAQAgAAAACgEAAGRycy9zaGFwZXhtbC54bWxQSwUGAAAAAAYABgBbAQAA&#10;tAMAAAAA&#10;">
                  <v:fill on="t" opacity="6168f" focussize="0,0"/>
                  <v:stroke on="f"/>
                  <v:imagedata o:title=""/>
                  <o:lock v:ext="edit" aspectratio="f"/>
                </v:rect>
                <v:shape id="文本框 24" o:spid="_x0000_s1026" o:spt="202" type="#_x0000_t202" style="position:absolute;left:289;top:201;height:2733;width:8144;" filled="f" stroked="f" coordsize="21600,21600" o:gfxdata="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dL+kL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6C4DC72">
                        <w:pPr>
                          <w:spacing w:before="19" w:line="198" w:lineRule="auto"/>
                          <w:ind w:left="135"/>
                          <w:rPr>
                            <w:rFonts w:ascii="微软雅黑" w:hAnsi="微软雅黑" w:eastAsia="微软雅黑" w:cs="微软雅黑"/>
                            <w:sz w:val="31"/>
                            <w:szCs w:val="31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color w:val="004FA3"/>
                            <w:spacing w:val="9"/>
                            <w:sz w:val="31"/>
                            <w:szCs w:val="31"/>
                          </w:rPr>
                          <w:t>极致性能灵活扩展</w:t>
                        </w:r>
                      </w:p>
                      <w:p w14:paraId="68F2414E">
                        <w:pPr>
                          <w:spacing w:line="33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C7B7151">
                        <w:pPr>
                          <w:spacing w:before="94" w:line="194" w:lineRule="auto"/>
                          <w:ind w:left="20"/>
                          <w:rPr>
                            <w:rFonts w:ascii="微软雅黑" w:hAnsi="微软雅黑" w:eastAsia="微软雅黑" w:cs="微软雅黑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eastAsia="Arial" w:cs="Arial"/>
                            <w:color w:val="404040"/>
                            <w:spacing w:val="1"/>
                            <w:sz w:val="22"/>
                            <w:szCs w:val="22"/>
                          </w:rPr>
                          <w:t xml:space="preserve">•   </w:t>
                        </w:r>
                        <w:r>
                          <w:rPr>
                            <w:rFonts w:ascii="微软雅黑" w:hAnsi="微软雅黑" w:eastAsia="微软雅黑" w:cs="微软雅黑"/>
                            <w:color w:val="404040"/>
                            <w:spacing w:val="1"/>
                            <w:sz w:val="22"/>
                            <w:szCs w:val="22"/>
                          </w:rPr>
                          <w:t>支持2颗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404040"/>
                            <w:spacing w:val="1"/>
                            <w:sz w:val="22"/>
                            <w:szCs w:val="22"/>
                            <w:lang w:val="en-US" w:eastAsia="zh-CN"/>
                          </w:rPr>
                          <w:t>AMD EPYC 9004系列处</w:t>
                        </w:r>
                        <w:r>
                          <w:rPr>
                            <w:rFonts w:ascii="微软雅黑" w:hAnsi="微软雅黑" w:eastAsia="微软雅黑" w:cs="微软雅黑"/>
                            <w:color w:val="404040"/>
                            <w:spacing w:val="1"/>
                            <w:sz w:val="22"/>
                            <w:szCs w:val="22"/>
                          </w:rPr>
                          <w:t>理器，</w:t>
                        </w:r>
                        <w:r>
                          <w:rPr>
                            <w:rFonts w:ascii="微软雅黑" w:hAnsi="微软雅黑" w:eastAsia="微软雅黑" w:cs="微软雅黑"/>
                            <w:color w:val="404040"/>
                            <w:sz w:val="22"/>
                            <w:szCs w:val="22"/>
                          </w:rPr>
                          <w:t>单CPU最高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404040"/>
                            <w:sz w:val="22"/>
                            <w:szCs w:val="22"/>
                            <w:lang w:val="en-US" w:eastAsia="zh-CN"/>
                          </w:rPr>
                          <w:t>128</w:t>
                        </w:r>
                        <w:r>
                          <w:rPr>
                            <w:rFonts w:ascii="微软雅黑" w:hAnsi="微软雅黑" w:eastAsia="微软雅黑" w:cs="微软雅黑"/>
                            <w:color w:val="404040"/>
                            <w:sz w:val="22"/>
                            <w:szCs w:val="22"/>
                          </w:rPr>
                          <w:t>核心</w:t>
                        </w:r>
                      </w:p>
                      <w:p w14:paraId="2A863144">
                        <w:pPr>
                          <w:spacing w:before="90" w:line="194" w:lineRule="auto"/>
                          <w:ind w:left="20"/>
                          <w:rPr>
                            <w:rFonts w:ascii="微软雅黑" w:hAnsi="微软雅黑" w:eastAsia="微软雅黑" w:cs="微软雅黑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eastAsia="Arial" w:cs="Arial"/>
                            <w:color w:val="404040"/>
                            <w:spacing w:val="1"/>
                            <w:sz w:val="22"/>
                            <w:szCs w:val="22"/>
                          </w:rPr>
                          <w:t xml:space="preserve">•   </w:t>
                        </w:r>
                        <w:r>
                          <w:rPr>
                            <w:rFonts w:ascii="微软雅黑" w:hAnsi="微软雅黑" w:eastAsia="微软雅黑" w:cs="微软雅黑"/>
                            <w:color w:val="404040"/>
                            <w:spacing w:val="1"/>
                            <w:sz w:val="22"/>
                            <w:szCs w:val="22"/>
                          </w:rPr>
                          <w:t>支持多达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404040"/>
                            <w:spacing w:val="1"/>
                            <w:sz w:val="22"/>
                            <w:szCs w:val="22"/>
                            <w:lang w:val="en-US" w:eastAsia="zh-CN"/>
                          </w:rPr>
                          <w:t>24</w:t>
                        </w:r>
                        <w:r>
                          <w:rPr>
                            <w:rFonts w:ascii="微软雅黑" w:hAnsi="微软雅黑" w:eastAsia="微软雅黑" w:cs="微软雅黑"/>
                            <w:color w:val="404040"/>
                            <w:spacing w:val="1"/>
                            <w:sz w:val="22"/>
                            <w:szCs w:val="22"/>
                          </w:rPr>
                          <w:t>个</w:t>
                        </w:r>
                        <w:r>
                          <w:rPr>
                            <w:rFonts w:ascii="微软雅黑" w:hAnsi="微软雅黑" w:eastAsia="微软雅黑" w:cs="微软雅黑"/>
                            <w:color w:val="404040"/>
                            <w:sz w:val="22"/>
                            <w:szCs w:val="22"/>
                          </w:rPr>
                          <w:t>DDR</w:t>
                        </w:r>
                        <w:r>
                          <w:rPr>
                            <w:rFonts w:ascii="微软雅黑" w:hAnsi="微软雅黑" w:eastAsia="微软雅黑" w:cs="微软雅黑"/>
                            <w:color w:val="404040"/>
                            <w:spacing w:val="1"/>
                            <w:sz w:val="22"/>
                            <w:szCs w:val="22"/>
                          </w:rPr>
                          <w:t>5，最大频率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404040"/>
                            <w:spacing w:val="1"/>
                            <w:sz w:val="22"/>
                            <w:szCs w:val="22"/>
                            <w:lang w:val="en-US" w:eastAsia="zh-CN"/>
                          </w:rPr>
                          <w:t>48</w:t>
                        </w:r>
                        <w:r>
                          <w:rPr>
                            <w:rFonts w:ascii="微软雅黑" w:hAnsi="微软雅黑" w:eastAsia="微软雅黑" w:cs="微软雅黑"/>
                            <w:color w:val="404040"/>
                            <w:spacing w:val="1"/>
                            <w:sz w:val="22"/>
                            <w:szCs w:val="22"/>
                          </w:rPr>
                          <w:t>00</w:t>
                        </w:r>
                        <w:r>
                          <w:rPr>
                            <w:rFonts w:ascii="微软雅黑" w:hAnsi="微软雅黑" w:eastAsia="微软雅黑" w:cs="微软雅黑"/>
                            <w:color w:val="404040"/>
                            <w:sz w:val="22"/>
                            <w:szCs w:val="22"/>
                          </w:rPr>
                          <w:t>MHz</w:t>
                        </w:r>
                        <w:r>
                          <w:rPr>
                            <w:rFonts w:ascii="微软雅黑" w:hAnsi="微软雅黑" w:eastAsia="微软雅黑" w:cs="微软雅黑"/>
                            <w:color w:val="404040"/>
                            <w:spacing w:val="1"/>
                            <w:sz w:val="22"/>
                            <w:szCs w:val="22"/>
                          </w:rPr>
                          <w:t>，内存带宽提升75%</w:t>
                        </w:r>
                      </w:p>
                      <w:p w14:paraId="79535DBC">
                        <w:pPr>
                          <w:spacing w:before="90" w:line="195" w:lineRule="auto"/>
                          <w:ind w:left="20"/>
                          <w:rPr>
                            <w:rFonts w:ascii="微软雅黑" w:hAnsi="微软雅黑" w:eastAsia="微软雅黑" w:cs="微软雅黑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eastAsia="Arial" w:cs="Arial"/>
                            <w:color w:val="404040"/>
                            <w:spacing w:val="1"/>
                            <w:sz w:val="22"/>
                            <w:szCs w:val="22"/>
                          </w:rPr>
                          <w:t xml:space="preserve">•   </w:t>
                        </w:r>
                        <w:r>
                          <w:rPr>
                            <w:rFonts w:ascii="微软雅黑" w:hAnsi="微软雅黑" w:eastAsia="微软雅黑" w:cs="微软雅黑"/>
                            <w:color w:val="404040"/>
                            <w:spacing w:val="1"/>
                            <w:sz w:val="22"/>
                            <w:szCs w:val="22"/>
                          </w:rPr>
                          <w:t>全面支持2颗</w:t>
                        </w:r>
                        <w:r>
                          <w:rPr>
                            <w:rFonts w:ascii="微软雅黑" w:hAnsi="微软雅黑" w:eastAsia="微软雅黑" w:cs="微软雅黑"/>
                            <w:color w:val="404040"/>
                            <w:sz w:val="22"/>
                            <w:szCs w:val="22"/>
                          </w:rPr>
                          <w:t>CPU</w:t>
                        </w:r>
                        <w:r>
                          <w:rPr>
                            <w:rFonts w:ascii="微软雅黑" w:hAnsi="微软雅黑" w:eastAsia="微软雅黑" w:cs="微软雅黑"/>
                            <w:color w:val="404040"/>
                            <w:spacing w:val="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404040"/>
                            <w:spacing w:val="1"/>
                            <w:sz w:val="22"/>
                            <w:szCs w:val="22"/>
                            <w:lang w:val="en-US" w:eastAsia="zh-CN"/>
                          </w:rPr>
                          <w:t>8</w:t>
                        </w:r>
                        <w:r>
                          <w:rPr>
                            <w:rFonts w:ascii="微软雅黑" w:hAnsi="微软雅黑" w:eastAsia="微软雅黑" w:cs="微软雅黑"/>
                            <w:color w:val="404040"/>
                            <w:spacing w:val="1"/>
                            <w:sz w:val="22"/>
                            <w:szCs w:val="22"/>
                          </w:rPr>
                          <w:t>片</w:t>
                        </w:r>
                        <w:r>
                          <w:rPr>
                            <w:rFonts w:ascii="微软雅黑" w:hAnsi="微软雅黑" w:eastAsia="微软雅黑" w:cs="微软雅黑"/>
                            <w:color w:val="404040"/>
                            <w:sz w:val="22"/>
                            <w:szCs w:val="22"/>
                          </w:rPr>
                          <w:t>GPU</w:t>
                        </w:r>
                        <w:r>
                          <w:rPr>
                            <w:rFonts w:ascii="微软雅黑" w:hAnsi="微软雅黑" w:eastAsia="微软雅黑" w:cs="微软雅黑"/>
                            <w:color w:val="404040"/>
                            <w:spacing w:val="1"/>
                            <w:sz w:val="22"/>
                            <w:szCs w:val="22"/>
                          </w:rPr>
                          <w:t>卡-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404040"/>
                            <w:spacing w:val="1"/>
                            <w:sz w:val="22"/>
                            <w:szCs w:val="22"/>
                            <w:lang w:val="en-US" w:eastAsia="zh-CN"/>
                          </w:rPr>
                          <w:t>2</w:t>
                        </w:r>
                        <w:r>
                          <w:rPr>
                            <w:rFonts w:ascii="微软雅黑" w:hAnsi="微软雅黑" w:eastAsia="微软雅黑" w:cs="微软雅黑"/>
                            <w:color w:val="404040"/>
                            <w:spacing w:val="1"/>
                            <w:sz w:val="22"/>
                            <w:szCs w:val="22"/>
                          </w:rPr>
                          <w:t>张扩展卡</w:t>
                        </w:r>
                      </w:p>
                      <w:p w14:paraId="5EF278B2">
                        <w:pPr>
                          <w:spacing w:before="89" w:line="195" w:lineRule="auto"/>
                          <w:ind w:left="20"/>
                          <w:rPr>
                            <w:rFonts w:ascii="微软雅黑" w:hAnsi="微软雅黑" w:eastAsia="微软雅黑" w:cs="微软雅黑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eastAsia="Arial" w:cs="Arial"/>
                            <w:color w:val="404040"/>
                            <w:spacing w:val="1"/>
                            <w:sz w:val="22"/>
                            <w:szCs w:val="22"/>
                          </w:rPr>
                          <w:t xml:space="preserve">•   </w:t>
                        </w:r>
                        <w:r>
                          <w:rPr>
                            <w:rFonts w:ascii="微软雅黑" w:hAnsi="微软雅黑" w:eastAsia="微软雅黑" w:cs="微软雅黑"/>
                            <w:color w:val="404040"/>
                            <w:spacing w:val="1"/>
                            <w:sz w:val="22"/>
                            <w:szCs w:val="22"/>
                          </w:rPr>
                          <w:t>全面支持包含市面主流智能网卡产品</w:t>
                        </w:r>
                      </w:p>
                      <w:p w14:paraId="37618228">
                        <w:pPr>
                          <w:spacing w:before="91" w:line="194" w:lineRule="auto"/>
                          <w:ind w:left="20"/>
                          <w:rPr>
                            <w:rFonts w:ascii="微软雅黑" w:hAnsi="微软雅黑" w:eastAsia="微软雅黑" w:cs="微软雅黑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eastAsia="Arial" w:cs="Arial"/>
                            <w:color w:val="404040"/>
                            <w:spacing w:val="1"/>
                            <w:sz w:val="22"/>
                            <w:szCs w:val="22"/>
                          </w:rPr>
                          <w:t xml:space="preserve">•   </w:t>
                        </w:r>
                        <w:r>
                          <w:rPr>
                            <w:rFonts w:ascii="微软雅黑" w:hAnsi="微软雅黑" w:eastAsia="微软雅黑" w:cs="微软雅黑"/>
                            <w:color w:val="404040"/>
                            <w:spacing w:val="1"/>
                            <w:sz w:val="22"/>
                            <w:szCs w:val="22"/>
                          </w:rPr>
                          <w:t>灵活扩展</w:t>
                        </w:r>
                        <w:r>
                          <w:rPr>
                            <w:rFonts w:ascii="微软雅黑" w:hAnsi="微软雅黑" w:eastAsia="微软雅黑" w:cs="微软雅黑"/>
                            <w:color w:val="404040"/>
                            <w:sz w:val="22"/>
                            <w:szCs w:val="22"/>
                          </w:rPr>
                          <w:t>PCIe</w:t>
                        </w:r>
                        <w:r>
                          <w:rPr>
                            <w:rFonts w:ascii="微软雅黑" w:hAnsi="微软雅黑" w:eastAsia="微软雅黑" w:cs="微软雅黑"/>
                            <w:color w:val="404040"/>
                            <w:spacing w:val="1"/>
                            <w:sz w:val="22"/>
                            <w:szCs w:val="22"/>
                          </w:rPr>
                          <w:t>插卡，全面支持</w:t>
                        </w:r>
                        <w:r>
                          <w:rPr>
                            <w:rFonts w:ascii="微软雅黑" w:hAnsi="微软雅黑" w:eastAsia="微软雅黑" w:cs="微软雅黑"/>
                            <w:color w:val="404040"/>
                            <w:sz w:val="22"/>
                            <w:szCs w:val="22"/>
                          </w:rPr>
                          <w:t>PCIe</w:t>
                        </w:r>
                        <w:r>
                          <w:rPr>
                            <w:rFonts w:ascii="微软雅黑" w:hAnsi="微软雅黑" w:eastAsia="微软雅黑" w:cs="微软雅黑"/>
                            <w:color w:val="404040"/>
                            <w:spacing w:val="1"/>
                            <w:sz w:val="22"/>
                            <w:szCs w:val="22"/>
                          </w:rPr>
                          <w:t xml:space="preserve"> 5.0协议，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404040"/>
                            <w:spacing w:val="1"/>
                            <w:sz w:val="22"/>
                            <w:szCs w:val="22"/>
                            <w:lang w:val="en-US" w:eastAsia="zh-CN"/>
                          </w:rPr>
                          <w:t>相比PCIE4.0</w:t>
                        </w:r>
                        <w:r>
                          <w:rPr>
                            <w:rFonts w:ascii="微软雅黑" w:hAnsi="微软雅黑" w:eastAsia="微软雅黑" w:cs="微软雅黑"/>
                            <w:color w:val="404040"/>
                            <w:spacing w:val="1"/>
                            <w:sz w:val="22"/>
                            <w:szCs w:val="22"/>
                          </w:rPr>
                          <w:t>传输速率提升1</w:t>
                        </w:r>
                        <w:r>
                          <w:rPr>
                            <w:rFonts w:ascii="微软雅黑" w:hAnsi="微软雅黑" w:eastAsia="微软雅黑" w:cs="微软雅黑"/>
                            <w:color w:val="404040"/>
                            <w:sz w:val="22"/>
                            <w:szCs w:val="22"/>
                          </w:rPr>
                          <w:t>00%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5A1F230A">
      <w:pPr>
        <w:pStyle w:val="2"/>
        <w:spacing w:before="183" w:line="3267" w:lineRule="exact"/>
        <w:ind w:firstLine="557"/>
      </w:pPr>
      <w:r>
        <w:rPr>
          <w:position w:val="-65"/>
        </w:rPr>
        <mc:AlternateContent>
          <mc:Choice Requires="wpg">
            <w:drawing>
              <wp:inline distT="0" distB="0" distL="114300" distR="114300">
                <wp:extent cx="6143625" cy="2075180"/>
                <wp:effectExtent l="0" t="0" r="13335" b="12700"/>
                <wp:docPr id="17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3625" cy="2075180"/>
                          <a:chOff x="0" y="0"/>
                          <a:chExt cx="9675" cy="3267"/>
                        </a:xfrm>
                      </wpg:grpSpPr>
                      <wps:wsp>
                        <wps:cNvPr id="11" name="矩形 26"/>
                        <wps:cNvSpPr/>
                        <wps:spPr>
                          <a:xfrm>
                            <a:off x="0" y="55"/>
                            <a:ext cx="9675" cy="3212"/>
                          </a:xfrm>
                          <a:prstGeom prst="rect">
                            <a:avLst/>
                          </a:prstGeom>
                          <a:solidFill>
                            <a:srgbClr val="003E99">
                              <a:alpha val="17647"/>
                            </a:srgbClr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3" name="矩形 27"/>
                        <wps:cNvSpPr/>
                        <wps:spPr>
                          <a:xfrm>
                            <a:off x="23" y="0"/>
                            <a:ext cx="9639" cy="31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4" name="矩形 28"/>
                        <wps:cNvSpPr/>
                        <wps:spPr>
                          <a:xfrm>
                            <a:off x="23" y="0"/>
                            <a:ext cx="9639" cy="736"/>
                          </a:xfrm>
                          <a:prstGeom prst="rect">
                            <a:avLst/>
                          </a:prstGeom>
                          <a:solidFill>
                            <a:srgbClr val="E7F0F8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5" name="文本框 29"/>
                        <wps:cNvSpPr txBox="1"/>
                        <wps:spPr>
                          <a:xfrm>
                            <a:off x="289" y="203"/>
                            <a:ext cx="7585" cy="2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B2C0917">
                              <w:pPr>
                                <w:spacing w:before="19" w:line="199" w:lineRule="auto"/>
                                <w:ind w:left="135"/>
                                <w:rPr>
                                  <w:rFonts w:ascii="微软雅黑" w:hAnsi="微软雅黑" w:eastAsia="微软雅黑" w:cs="微软雅黑"/>
                                  <w:sz w:val="31"/>
                                  <w:szCs w:val="31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b/>
                                  <w:bCs/>
                                  <w:color w:val="004FA3"/>
                                  <w:spacing w:val="9"/>
                                  <w:sz w:val="31"/>
                                  <w:szCs w:val="31"/>
                                </w:rPr>
                                <w:t>极简运维智能管理</w:t>
                              </w:r>
                            </w:p>
                            <w:p w14:paraId="77294948">
                              <w:pPr>
                                <w:spacing w:line="400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300B3595">
                              <w:pPr>
                                <w:spacing w:before="94" w:line="194" w:lineRule="auto"/>
                                <w:ind w:left="20"/>
                                <w:rPr>
                                  <w:rFonts w:ascii="微软雅黑" w:hAnsi="微软雅黑" w:eastAsia="微软雅黑" w:cs="微软雅黑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eastAsia="Arial" w:cs="Arial"/>
                                  <w:color w:val="404040"/>
                                  <w:spacing w:val="1"/>
                                  <w:sz w:val="22"/>
                                  <w:szCs w:val="22"/>
                                </w:rPr>
                                <w:t xml:space="preserve">•   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color w:val="404040"/>
                                  <w:spacing w:val="1"/>
                                  <w:sz w:val="22"/>
                                  <w:szCs w:val="22"/>
                                </w:rPr>
                                <w:t>免工具维护设计，外围部件实现快速拆装，大大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color w:val="404040"/>
                                  <w:sz w:val="22"/>
                                  <w:szCs w:val="22"/>
                                </w:rPr>
                                <w:t>缩短运维时间</w:t>
                              </w:r>
                            </w:p>
                            <w:p w14:paraId="1FB17974">
                              <w:pPr>
                                <w:spacing w:before="91" w:line="194" w:lineRule="auto"/>
                                <w:ind w:left="20"/>
                                <w:rPr>
                                  <w:rFonts w:ascii="微软雅黑" w:hAnsi="微软雅黑" w:eastAsia="微软雅黑" w:cs="微软雅黑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eastAsia="Arial" w:cs="Arial"/>
                                  <w:color w:val="404040"/>
                                  <w:spacing w:val="1"/>
                                  <w:sz w:val="22"/>
                                  <w:szCs w:val="22"/>
                                </w:rPr>
                                <w:t xml:space="preserve">•   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color w:val="404040"/>
                                  <w:spacing w:val="1"/>
                                  <w:sz w:val="22"/>
                                  <w:szCs w:val="22"/>
                                </w:rPr>
                                <w:t>带外可视化管理，可远程精准定位物理设备位置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color w:val="404040"/>
                                  <w:sz w:val="22"/>
                                  <w:szCs w:val="22"/>
                                </w:rPr>
                                <w:t>信息，进一步优化运维效率</w:t>
                              </w:r>
                            </w:p>
                            <w:p w14:paraId="21B7C0DE">
                              <w:pPr>
                                <w:spacing w:before="90" w:line="194" w:lineRule="auto"/>
                                <w:ind w:left="20"/>
                                <w:rPr>
                                  <w:rFonts w:ascii="微软雅黑" w:hAnsi="微软雅黑" w:eastAsia="微软雅黑" w:cs="微软雅黑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eastAsia="Arial" w:cs="Arial"/>
                                  <w:color w:val="404040"/>
                                  <w:spacing w:val="1"/>
                                  <w:sz w:val="22"/>
                                  <w:szCs w:val="22"/>
                                </w:rPr>
                                <w:t xml:space="preserve">•   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color w:val="404040"/>
                                  <w:spacing w:val="1"/>
                                  <w:sz w:val="22"/>
                                  <w:szCs w:val="22"/>
                                </w:rPr>
                                <w:t>宕机自动记录，支持宕机日志在线查看及下载，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color w:val="404040"/>
                                  <w:sz w:val="22"/>
                                  <w:szCs w:val="22"/>
                                </w:rPr>
                                <w:t>精准定位故障</w:t>
                              </w:r>
                            </w:p>
                            <w:p w14:paraId="1626CFB4">
                              <w:pPr>
                                <w:spacing w:before="90" w:line="194" w:lineRule="auto"/>
                                <w:ind w:left="20"/>
                                <w:rPr>
                                  <w:rFonts w:ascii="微软雅黑" w:hAnsi="微软雅黑" w:eastAsia="微软雅黑" w:cs="微软雅黑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eastAsia="Arial" w:cs="Arial"/>
                                  <w:color w:val="404040"/>
                                  <w:spacing w:val="1"/>
                                  <w:sz w:val="22"/>
                                  <w:szCs w:val="22"/>
                                </w:rPr>
                                <w:t xml:space="preserve">•   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color w:val="404040"/>
                                  <w:spacing w:val="1"/>
                                  <w:sz w:val="22"/>
                                  <w:szCs w:val="22"/>
                                </w:rPr>
                                <w:t>提供关键部件的健康状态监控和上报功能，实现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color w:val="404040"/>
                                  <w:sz w:val="22"/>
                                  <w:szCs w:val="22"/>
                                </w:rPr>
                                <w:t>产品全生命周期的智能服务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6" name="任意多边形 30"/>
                        <wps:cNvSpPr/>
                        <wps:spPr>
                          <a:xfrm>
                            <a:off x="23" y="729"/>
                            <a:ext cx="9637" cy="1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637" h="10">
                                <a:moveTo>
                                  <a:pt x="0" y="4"/>
                                </a:moveTo>
                                <a:lnTo>
                                  <a:pt x="9637" y="4"/>
                                </a:lnTo>
                              </a:path>
                            </a:pathLst>
                          </a:custGeom>
                          <a:noFill/>
                          <a:ln w="6096" cap="flat" cmpd="sng">
                            <a:solidFill>
                              <a:srgbClr val="4472C4">
                                <a:alpha val="29803"/>
                              </a:srgbClr>
                            </a:solidFill>
                            <a:prstDash val="solid"/>
                            <a:miter lim="1000000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5" o:spid="_x0000_s1026" o:spt="203" style="height:163.4pt;width:483.75pt;" coordsize="9675,3267" o:gfxdata="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">
                <o:lock v:ext="edit" aspectratio="f"/>
                <v:rect id="矩形 26" o:spid="_x0000_s1026" o:spt="1" style="position:absolute;left:0;top:55;height:3212;width:9675;" fillcolor="#003E99" filled="t" stroked="f" coordsize="21600,21600" o:gfxdata="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tnwCDugAAANsA&#10;AAAPAAAAAAAAAAEAIAAAACIAAABkcnMvZG93bnJldi54bWxQSwECFAAUAAAACACHTuJAMy8FnjsA&#10;AAA5AAAAEAAAAAAAAAABACAAAAAJAQAAZHJzL3NoYXBleG1sLnhtbFBLBQYAAAAABgAGAFsBAACz&#10;AwAAAAA=&#10;">
                  <v:fill on="t" opacity="11565f" focussize="0,0"/>
                  <v:stroke on="f"/>
                  <v:imagedata o:title=""/>
                  <o:lock v:ext="edit" aspectratio="f"/>
                </v:rect>
                <v:rect id="矩形 27" o:spid="_x0000_s1026" o:spt="1" style="position:absolute;left:23;top:0;height:3176;width:9639;" fillcolor="#FFFFFF" filled="t" stroked="f" coordsize="21600,21600" o:gfxdata="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glWXr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矩形 28" o:spid="_x0000_s1026" o:spt="1" style="position:absolute;left:23;top:0;height:736;width:9639;" fillcolor="#E7F0F8" filled="t" stroked="f" coordsize="21600,21600" o:gfxdata="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ehLQ4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shape id="文本框 29" o:spid="_x0000_s1026" o:spt="202" type="#_x0000_t202" style="position:absolute;left:289;top:203;height:2401;width:7585;" filled="f" stroked="f" coordsize="21600,21600" o:gfxdata="UEsDBAoAAAAAAIdO4kAAAAAAAAAAAAAAAAAEAAAAZHJzL1BLAwQUAAAACACHTuJAGn1SILwAAADb&#10;AAAADwAAAGRycy9kb3ducmV2LnhtbEVP32vCMBB+F/Y/hBv4pokDRT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9Ui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B2C0917">
                        <w:pPr>
                          <w:spacing w:before="19" w:line="199" w:lineRule="auto"/>
                          <w:ind w:left="135"/>
                          <w:rPr>
                            <w:rFonts w:ascii="微软雅黑" w:hAnsi="微软雅黑" w:eastAsia="微软雅黑" w:cs="微软雅黑"/>
                            <w:sz w:val="31"/>
                            <w:szCs w:val="31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color w:val="004FA3"/>
                            <w:spacing w:val="9"/>
                            <w:sz w:val="31"/>
                            <w:szCs w:val="31"/>
                          </w:rPr>
                          <w:t>极简运维智能管理</w:t>
                        </w:r>
                      </w:p>
                      <w:p w14:paraId="77294948">
                        <w:pPr>
                          <w:spacing w:line="400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00B3595">
                        <w:pPr>
                          <w:spacing w:before="94" w:line="194" w:lineRule="auto"/>
                          <w:ind w:left="20"/>
                          <w:rPr>
                            <w:rFonts w:ascii="微软雅黑" w:hAnsi="微软雅黑" w:eastAsia="微软雅黑" w:cs="微软雅黑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eastAsia="Arial" w:cs="Arial"/>
                            <w:color w:val="404040"/>
                            <w:spacing w:val="1"/>
                            <w:sz w:val="22"/>
                            <w:szCs w:val="22"/>
                          </w:rPr>
                          <w:t xml:space="preserve">•   </w:t>
                        </w:r>
                        <w:r>
                          <w:rPr>
                            <w:rFonts w:ascii="微软雅黑" w:hAnsi="微软雅黑" w:eastAsia="微软雅黑" w:cs="微软雅黑"/>
                            <w:color w:val="404040"/>
                            <w:spacing w:val="1"/>
                            <w:sz w:val="22"/>
                            <w:szCs w:val="22"/>
                          </w:rPr>
                          <w:t>免工具维护设计，外围部件实现快速拆装，大大</w:t>
                        </w:r>
                        <w:r>
                          <w:rPr>
                            <w:rFonts w:ascii="微软雅黑" w:hAnsi="微软雅黑" w:eastAsia="微软雅黑" w:cs="微软雅黑"/>
                            <w:color w:val="404040"/>
                            <w:sz w:val="22"/>
                            <w:szCs w:val="22"/>
                          </w:rPr>
                          <w:t>缩短运维时间</w:t>
                        </w:r>
                      </w:p>
                      <w:p w14:paraId="1FB17974">
                        <w:pPr>
                          <w:spacing w:before="91" w:line="194" w:lineRule="auto"/>
                          <w:ind w:left="20"/>
                          <w:rPr>
                            <w:rFonts w:ascii="微软雅黑" w:hAnsi="微软雅黑" w:eastAsia="微软雅黑" w:cs="微软雅黑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eastAsia="Arial" w:cs="Arial"/>
                            <w:color w:val="404040"/>
                            <w:spacing w:val="1"/>
                            <w:sz w:val="22"/>
                            <w:szCs w:val="22"/>
                          </w:rPr>
                          <w:t xml:space="preserve">•   </w:t>
                        </w:r>
                        <w:r>
                          <w:rPr>
                            <w:rFonts w:ascii="微软雅黑" w:hAnsi="微软雅黑" w:eastAsia="微软雅黑" w:cs="微软雅黑"/>
                            <w:color w:val="404040"/>
                            <w:spacing w:val="1"/>
                            <w:sz w:val="22"/>
                            <w:szCs w:val="22"/>
                          </w:rPr>
                          <w:t>带外可视化管理，可远程精准定位物理设备位置</w:t>
                        </w:r>
                        <w:r>
                          <w:rPr>
                            <w:rFonts w:ascii="微软雅黑" w:hAnsi="微软雅黑" w:eastAsia="微软雅黑" w:cs="微软雅黑"/>
                            <w:color w:val="404040"/>
                            <w:sz w:val="22"/>
                            <w:szCs w:val="22"/>
                          </w:rPr>
                          <w:t>信息，进一步优化运维效率</w:t>
                        </w:r>
                      </w:p>
                      <w:p w14:paraId="21B7C0DE">
                        <w:pPr>
                          <w:spacing w:before="90" w:line="194" w:lineRule="auto"/>
                          <w:ind w:left="20"/>
                          <w:rPr>
                            <w:rFonts w:ascii="微软雅黑" w:hAnsi="微软雅黑" w:eastAsia="微软雅黑" w:cs="微软雅黑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eastAsia="Arial" w:cs="Arial"/>
                            <w:color w:val="404040"/>
                            <w:spacing w:val="1"/>
                            <w:sz w:val="22"/>
                            <w:szCs w:val="22"/>
                          </w:rPr>
                          <w:t xml:space="preserve">•   </w:t>
                        </w:r>
                        <w:r>
                          <w:rPr>
                            <w:rFonts w:ascii="微软雅黑" w:hAnsi="微软雅黑" w:eastAsia="微软雅黑" w:cs="微软雅黑"/>
                            <w:color w:val="404040"/>
                            <w:spacing w:val="1"/>
                            <w:sz w:val="22"/>
                            <w:szCs w:val="22"/>
                          </w:rPr>
                          <w:t>宕机自动记录，支持宕机日志在线查看及下载，</w:t>
                        </w:r>
                        <w:r>
                          <w:rPr>
                            <w:rFonts w:ascii="微软雅黑" w:hAnsi="微软雅黑" w:eastAsia="微软雅黑" w:cs="微软雅黑"/>
                            <w:color w:val="404040"/>
                            <w:sz w:val="22"/>
                            <w:szCs w:val="22"/>
                          </w:rPr>
                          <w:t>精准定位故障</w:t>
                        </w:r>
                      </w:p>
                      <w:p w14:paraId="1626CFB4">
                        <w:pPr>
                          <w:spacing w:before="90" w:line="194" w:lineRule="auto"/>
                          <w:ind w:left="20"/>
                          <w:rPr>
                            <w:rFonts w:ascii="微软雅黑" w:hAnsi="微软雅黑" w:eastAsia="微软雅黑" w:cs="微软雅黑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eastAsia="Arial" w:cs="Arial"/>
                            <w:color w:val="404040"/>
                            <w:spacing w:val="1"/>
                            <w:sz w:val="22"/>
                            <w:szCs w:val="22"/>
                          </w:rPr>
                          <w:t xml:space="preserve">•   </w:t>
                        </w:r>
                        <w:r>
                          <w:rPr>
                            <w:rFonts w:ascii="微软雅黑" w:hAnsi="微软雅黑" w:eastAsia="微软雅黑" w:cs="微软雅黑"/>
                            <w:color w:val="404040"/>
                            <w:spacing w:val="1"/>
                            <w:sz w:val="22"/>
                            <w:szCs w:val="22"/>
                          </w:rPr>
                          <w:t>提供关键部件的健康状态监控和上报功能，实现</w:t>
                        </w:r>
                        <w:r>
                          <w:rPr>
                            <w:rFonts w:ascii="微软雅黑" w:hAnsi="微软雅黑" w:eastAsia="微软雅黑" w:cs="微软雅黑"/>
                            <w:color w:val="404040"/>
                            <w:sz w:val="22"/>
                            <w:szCs w:val="22"/>
                          </w:rPr>
                          <w:t>产品全生命周期的智能服务</w:t>
                        </w:r>
                      </w:p>
                    </w:txbxContent>
                  </v:textbox>
                </v:shape>
                <v:shape id="任意多边形 30" o:spid="_x0000_s1026" o:spt="100" style="position:absolute;left:23;top:729;height:10;width:9637;" filled="f" stroked="t" coordsize="9637,10" o:gfxdata="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+Nsq+8AAAA&#10;2wAAAA8AAAAAAAAAAQAgAAAAIgAAAGRycy9kb3ducmV2LnhtbFBLAQIUABQAAAAIAIdO4kAzLwWe&#10;OwAAADkAAAAQAAAAAAAAAAEAIAAAAAsBAABkcnMvc2hhcGV4bWwueG1sUEsFBgAAAAAGAAYAWwEA&#10;ALUDAAAAAA==&#10;" path="m0,4l9637,4e">
                  <v:fill on="f" focussize="0,0"/>
                  <v:stroke weight="0.48pt" color="#4472C4" opacity="19531f" miterlimit="10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2694BA42">
      <w:pPr>
        <w:pStyle w:val="2"/>
        <w:spacing w:before="184" w:line="3265" w:lineRule="exact"/>
        <w:ind w:firstLine="557"/>
      </w:pPr>
      <w:r>
        <w:rPr>
          <w:position w:val="-65"/>
        </w:rPr>
        <w:pict>
          <v:group id="_x0000_s1037" o:spid="_x0000_s1037" o:spt="203" style="height:163.3pt;width:483.75pt;" coordsize="9675,3266">
            <o:lock v:ext="edit"/>
            <v:rect id="_x0000_s1038" o:spid="_x0000_s1038" o:spt="1" style="position:absolute;left:0;top:54;height:3211;width:9675;" fillcolor="#00439C" filled="t" stroked="f" coordsize="21600,21600">
              <v:path/>
              <v:fill on="t" opacity="12593f" focussize="0,0"/>
              <v:stroke on="f"/>
              <v:imagedata o:title=""/>
              <o:lock v:ext="edit"/>
            </v:rect>
            <v:rect id="_x0000_s1039" o:spid="_x0000_s1039" o:spt="1" style="position:absolute;left:23;top:0;height:3172;width:9639;" fillcolor="#FF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40" o:spid="_x0000_s1040" o:spt="1" style="position:absolute;left:23;top:0;height:736;width:9639;" fillcolor="#E7F0F8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41" o:spid="_x0000_s1041" o:spt="202" type="#_x0000_t202" style="position:absolute;left:404;top:202;height:1781;width:791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01F0E7C">
                    <w:pPr>
                      <w:spacing w:before="20" w:line="197" w:lineRule="auto"/>
                      <w:ind w:left="20"/>
                      <w:rPr>
                        <w:rFonts w:ascii="微软雅黑" w:hAnsi="微软雅黑" w:eastAsia="微软雅黑" w:cs="微软雅黑"/>
                        <w:sz w:val="31"/>
                        <w:szCs w:val="31"/>
                      </w:rPr>
                    </w:pPr>
                    <w:r>
                      <w:rPr>
                        <w:rFonts w:ascii="微软雅黑" w:hAnsi="微软雅黑" w:eastAsia="微软雅黑" w:cs="微软雅黑"/>
                        <w:b/>
                        <w:bCs/>
                        <w:color w:val="004FA3"/>
                        <w:spacing w:val="9"/>
                        <w:sz w:val="31"/>
                        <w:szCs w:val="31"/>
                      </w:rPr>
                      <w:t>极度冷静绿色节能</w:t>
                    </w:r>
                  </w:p>
                  <w:p w14:paraId="26E313A9">
                    <w:pPr>
                      <w:spacing w:line="464" w:lineRule="auto"/>
                      <w:rPr>
                        <w:rFonts w:ascii="Arial"/>
                        <w:sz w:val="21"/>
                      </w:rPr>
                    </w:pPr>
                  </w:p>
                  <w:p w14:paraId="7FA2A230">
                    <w:pPr>
                      <w:spacing w:before="95" w:line="197" w:lineRule="auto"/>
                      <w:ind w:left="27"/>
                      <w:rPr>
                        <w:rFonts w:ascii="微软雅黑" w:hAnsi="微软雅黑" w:eastAsia="微软雅黑" w:cs="微软雅黑"/>
                        <w:sz w:val="22"/>
                        <w:szCs w:val="22"/>
                      </w:rPr>
                    </w:pPr>
                    <w:r>
                      <w:rPr>
                        <w:rFonts w:ascii="Arial" w:hAnsi="Arial" w:eastAsia="Arial" w:cs="Arial"/>
                        <w:color w:val="404040"/>
                        <w:spacing w:val="1"/>
                        <w:sz w:val="22"/>
                        <w:szCs w:val="22"/>
                      </w:rPr>
                      <w:t xml:space="preserve">•   </w:t>
                    </w:r>
                    <w:r>
                      <w:rPr>
                        <w:rFonts w:ascii="微软雅黑" w:hAnsi="微软雅黑" w:eastAsia="微软雅黑" w:cs="微软雅黑"/>
                        <w:color w:val="404040"/>
                        <w:spacing w:val="1"/>
                        <w:sz w:val="22"/>
                        <w:szCs w:val="22"/>
                      </w:rPr>
                      <w:t>全新结构设计，进风面积增加15%，散热性能提升8%</w:t>
                    </w:r>
                  </w:p>
                  <w:p w14:paraId="66110A40">
                    <w:pPr>
                      <w:spacing w:before="198" w:line="193" w:lineRule="auto"/>
                      <w:ind w:left="27"/>
                      <w:rPr>
                        <w:rFonts w:ascii="微软雅黑" w:hAnsi="微软雅黑" w:eastAsia="微软雅黑" w:cs="微软雅黑"/>
                        <w:sz w:val="22"/>
                        <w:szCs w:val="22"/>
                      </w:rPr>
                    </w:pPr>
                    <w:r>
                      <w:rPr>
                        <w:rFonts w:ascii="Arial" w:hAnsi="Arial" w:eastAsia="Arial" w:cs="Arial"/>
                        <w:color w:val="404040"/>
                        <w:spacing w:val="1"/>
                        <w:sz w:val="22"/>
                        <w:szCs w:val="22"/>
                      </w:rPr>
                      <w:t xml:space="preserve">•   </w:t>
                    </w:r>
                    <w:r>
                      <w:rPr>
                        <w:rFonts w:ascii="微软雅黑" w:hAnsi="微软雅黑" w:eastAsia="微软雅黑" w:cs="微软雅黑"/>
                        <w:color w:val="404040"/>
                        <w:spacing w:val="1"/>
                        <w:sz w:val="22"/>
                        <w:szCs w:val="22"/>
                      </w:rPr>
                      <w:t>专用定制风扇，风量提升30%，功耗降低15%，噪音下降</w:t>
                    </w:r>
                    <w:r>
                      <w:rPr>
                        <w:rFonts w:ascii="微软雅黑" w:hAnsi="微软雅黑" w:eastAsia="微软雅黑" w:cs="微软雅黑"/>
                        <w:color w:val="404040"/>
                        <w:sz w:val="22"/>
                        <w:szCs w:val="22"/>
                      </w:rPr>
                      <w:t>10%，风冷亦可冷·静</w:t>
                    </w:r>
                  </w:p>
                </w:txbxContent>
              </v:textbox>
            </v:shape>
            <v:shape id="_x0000_s1042" o:spid="_x0000_s1042" style="position:absolute;left:23;top:729;height:10;width:9637;" filled="f" stroked="t" coordsize="9637,10" path="m0,4l9637,4e">
              <v:fill on="f" focussize="0,0"/>
              <v:stroke weight="0.48pt" color="#4472C4" opacity="19532f" miterlimit="10" joinstyle="miter"/>
              <v:imagedata o:title=""/>
              <o:lock v:ext="edit"/>
            </v:shape>
            <w10:wrap type="none"/>
            <w10:anchorlock/>
          </v:group>
        </w:pict>
      </w:r>
    </w:p>
    <w:p w14:paraId="438A790E">
      <w:pPr>
        <w:spacing w:line="3265" w:lineRule="exact"/>
        <w:sectPr>
          <w:headerReference r:id="rId5" w:type="default"/>
          <w:pgSz w:w="10800" w:h="19203"/>
          <w:pgMar w:top="301" w:right="0" w:bottom="0" w:left="0" w:header="0" w:footer="0" w:gutter="0"/>
          <w:cols w:space="720" w:num="1"/>
        </w:sectPr>
      </w:pPr>
    </w:p>
    <w:p w14:paraId="3E6BBFAA">
      <w:pPr>
        <w:spacing w:line="695" w:lineRule="exact"/>
        <w:ind w:firstLine="307"/>
      </w:pPr>
      <w:r>
        <w:rPr>
          <w:position w:val="-13"/>
        </w:rPr>
        <w:drawing>
          <wp:inline distT="0" distB="0" distL="0" distR="0">
            <wp:extent cx="1584325" cy="44132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84959" cy="441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C3338">
      <w:pPr>
        <w:spacing w:line="244" w:lineRule="auto"/>
        <w:rPr>
          <w:rFonts w:ascii="Arial"/>
          <w:sz w:val="21"/>
        </w:rPr>
      </w:pPr>
    </w:p>
    <w:p w14:paraId="75C5F4B4">
      <w:pPr>
        <w:spacing w:line="245" w:lineRule="auto"/>
        <w:rPr>
          <w:rFonts w:ascii="Arial"/>
          <w:sz w:val="21"/>
        </w:rPr>
      </w:pPr>
    </w:p>
    <w:p w14:paraId="23247B68">
      <w:pPr>
        <w:pStyle w:val="2"/>
        <w:spacing w:line="740" w:lineRule="exact"/>
        <w:ind w:firstLine="580"/>
      </w:pPr>
      <w:r>
        <w:rPr>
          <w:position w:val="-14"/>
        </w:rPr>
        <w:pict>
          <v:shape id="_x0000_s1043" o:spid="_x0000_s1043" o:spt="202" type="#_x0000_t202" style="height:37pt;width:481.95pt;" fillcolor="#0064B7" filled="t" stroked="f" coordsize="21600,21600">
            <v:path/>
            <v:fill on="t" opacity="6168f" focussize="0,0"/>
            <v:stroke on="f"/>
            <v:imagedata o:title=""/>
            <o:lock v:ext="edit" aspectratio="f"/>
            <v:textbox inset="0mm,0mm,0mm,0mm">
              <w:txbxContent>
                <w:p w14:paraId="296976C4">
                  <w:pPr>
                    <w:spacing w:before="271" w:line="198" w:lineRule="auto"/>
                    <w:ind w:left="402"/>
                    <w:rPr>
                      <w:rFonts w:ascii="微软雅黑" w:hAnsi="微软雅黑" w:eastAsia="微软雅黑" w:cs="微软雅黑"/>
                      <w:sz w:val="31"/>
                      <w:szCs w:val="31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color w:val="004FA3"/>
                      <w:spacing w:val="8"/>
                      <w:sz w:val="31"/>
                      <w:szCs w:val="31"/>
                    </w:rPr>
                    <w:t>技术规格</w:t>
                  </w:r>
                </w:p>
              </w:txbxContent>
            </v:textbox>
            <w10:wrap type="none"/>
            <w10:anchorlock/>
          </v:shape>
        </w:pict>
      </w:r>
    </w:p>
    <w:p w14:paraId="47A503CE">
      <w:pPr>
        <w:spacing w:line="375" w:lineRule="auto"/>
        <w:rPr>
          <w:rFonts w:ascii="Arial"/>
          <w:sz w:val="21"/>
        </w:rPr>
      </w:pPr>
    </w:p>
    <w:p w14:paraId="6FE85B27">
      <w:pPr>
        <w:pStyle w:val="2"/>
        <w:spacing w:before="102" w:line="194" w:lineRule="auto"/>
        <w:ind w:left="979"/>
        <w:rPr>
          <w:rFonts w:hint="default" w:ascii="微软雅黑" w:hAnsi="微软雅黑" w:eastAsia="微软雅黑" w:cs="微软雅黑"/>
          <w:snapToGrid w:val="0"/>
          <w:color w:val="404040"/>
          <w:kern w:val="0"/>
          <w:sz w:val="21"/>
          <w:szCs w:val="21"/>
          <w:lang w:val="en-US" w:eastAsia="zh-CN" w:bidi="ar-SA"/>
        </w:rPr>
      </w:pPr>
      <w: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-709930</wp:posOffset>
                </wp:positionV>
                <wp:extent cx="6120765" cy="8179435"/>
                <wp:effectExtent l="0" t="0" r="0" b="0"/>
                <wp:wrapNone/>
                <wp:docPr id="12" name="Rec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8808" y="-710227"/>
                          <a:ext cx="6120765" cy="81794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12" o:spid="_x0000_s1026" o:spt="1" style="position:absolute;left:0pt;margin-left:29pt;margin-top:-55.9pt;height:644.05pt;width:481.95pt;z-index:-251654144;mso-width-relative:page;mso-height-relative:page;" fillcolor="#FFFFFF" filled="t" stroked="f" coordsize="21600,21600" o:gfxdata="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F3d+I2wAAAA0BAAAPAAAAAAAAAAEAIAAAACIAAABkcnMvZG93bnJl&#10;di54bWxQSwECFAAUAAAACACHTuJAJZK+1jMCAABwBAAADgAAAAAAAAABACAAAAAqAQAAZHJzL2Uy&#10;b0RvYy54bWxQSwUGAAAAAAYABgBZAQAAzwUAAAAA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b/>
          <w:bCs/>
          <w:color w:val="004FA3"/>
          <w:spacing w:val="1"/>
          <w:position w:val="-1"/>
          <w:sz w:val="24"/>
          <w:szCs w:val="24"/>
        </w:rPr>
        <w:t xml:space="preserve">处理器    </w:t>
      </w:r>
      <w:r>
        <w:rPr>
          <w:rFonts w:hint="eastAsia"/>
          <w:b/>
          <w:bCs/>
          <w:color w:val="004FA3"/>
          <w:spacing w:val="1"/>
          <w:position w:val="-1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napToGrid w:val="0"/>
          <w:color w:val="404040"/>
          <w:kern w:val="0"/>
          <w:sz w:val="21"/>
          <w:szCs w:val="21"/>
          <w:lang w:val="en-US" w:eastAsia="zh-CN" w:bidi="ar-SA"/>
        </w:rPr>
        <w:t>标配AMD EPYC™ 9124</w:t>
      </w:r>
      <w:r>
        <w:rPr>
          <w:rFonts w:hint="eastAsia" w:cs="微软雅黑"/>
          <w:snapToGrid w:val="0"/>
          <w:color w:val="404040"/>
          <w:kern w:val="0"/>
          <w:sz w:val="21"/>
          <w:szCs w:val="21"/>
          <w:lang w:val="en-US" w:eastAsia="zh-CN" w:bidi="ar-SA"/>
        </w:rPr>
        <w:t xml:space="preserve">  16</w:t>
      </w:r>
      <w:r>
        <w:rPr>
          <w:rFonts w:hint="eastAsia" w:ascii="微软雅黑" w:hAnsi="微软雅黑" w:eastAsia="微软雅黑" w:cs="微软雅黑"/>
          <w:snapToGrid w:val="0"/>
          <w:color w:val="404040"/>
          <w:kern w:val="0"/>
          <w:sz w:val="21"/>
          <w:szCs w:val="21"/>
          <w:lang w:val="en-US" w:eastAsia="zh-CN" w:bidi="ar-SA"/>
        </w:rPr>
        <w:t>核心/</w:t>
      </w:r>
      <w:r>
        <w:rPr>
          <w:rFonts w:hint="eastAsia" w:cs="微软雅黑"/>
          <w:snapToGrid w:val="0"/>
          <w:color w:val="404040"/>
          <w:kern w:val="0"/>
          <w:sz w:val="21"/>
          <w:szCs w:val="21"/>
          <w:lang w:val="en-US" w:eastAsia="zh-CN" w:bidi="ar-SA"/>
        </w:rPr>
        <w:t>32</w:t>
      </w:r>
      <w:r>
        <w:rPr>
          <w:rFonts w:hint="eastAsia" w:ascii="微软雅黑" w:hAnsi="微软雅黑" w:eastAsia="微软雅黑" w:cs="微软雅黑"/>
          <w:snapToGrid w:val="0"/>
          <w:color w:val="404040"/>
          <w:kern w:val="0"/>
          <w:sz w:val="21"/>
          <w:szCs w:val="21"/>
          <w:lang w:val="en-US" w:eastAsia="zh-CN" w:bidi="ar-SA"/>
        </w:rPr>
        <w:t>线程/</w:t>
      </w:r>
      <w:r>
        <w:rPr>
          <w:rFonts w:hint="eastAsia" w:cs="微软雅黑"/>
          <w:snapToGrid w:val="0"/>
          <w:color w:val="404040"/>
          <w:kern w:val="0"/>
          <w:sz w:val="21"/>
          <w:szCs w:val="21"/>
          <w:lang w:val="en-US" w:eastAsia="zh-CN" w:bidi="ar-SA"/>
        </w:rPr>
        <w:t>3.0</w:t>
      </w:r>
      <w:r>
        <w:rPr>
          <w:rFonts w:hint="eastAsia" w:ascii="微软雅黑" w:hAnsi="微软雅黑" w:eastAsia="微软雅黑" w:cs="微软雅黑"/>
          <w:snapToGrid w:val="0"/>
          <w:color w:val="404040"/>
          <w:kern w:val="0"/>
          <w:sz w:val="21"/>
          <w:szCs w:val="21"/>
          <w:lang w:val="en-US" w:eastAsia="zh-CN" w:bidi="ar-SA"/>
        </w:rPr>
        <w:t>GHz主频*</w:t>
      </w:r>
      <w:r>
        <w:rPr>
          <w:rFonts w:hint="eastAsia" w:cs="微软雅黑"/>
          <w:snapToGrid w:val="0"/>
          <w:color w:val="404040"/>
          <w:kern w:val="0"/>
          <w:sz w:val="21"/>
          <w:szCs w:val="21"/>
          <w:lang w:val="en-US" w:eastAsia="zh-CN" w:bidi="ar-SA"/>
        </w:rPr>
        <w:t>2</w:t>
      </w:r>
    </w:p>
    <w:p w14:paraId="0A264BD2">
      <w:pPr>
        <w:spacing w:line="24" w:lineRule="exact"/>
      </w:pPr>
    </w:p>
    <w:tbl>
      <w:tblPr>
        <w:tblStyle w:val="5"/>
        <w:tblW w:w="9228" w:type="dxa"/>
        <w:tblInd w:w="747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1"/>
        <w:gridCol w:w="8007"/>
      </w:tblGrid>
      <w:tr w14:paraId="7F1422B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9228" w:type="dxa"/>
            <w:gridSpan w:val="2"/>
            <w:tcBorders>
              <w:top w:val="dashed" w:color="000000" w:sz="2" w:space="0"/>
              <w:bottom w:val="dashed" w:color="000000" w:sz="2" w:space="0"/>
            </w:tcBorders>
            <w:vAlign w:val="top"/>
          </w:tcPr>
          <w:p w14:paraId="6E62A0BB">
            <w:pPr>
              <w:spacing w:line="323" w:lineRule="auto"/>
              <w:rPr>
                <w:rFonts w:ascii="Arial"/>
                <w:sz w:val="21"/>
              </w:rPr>
            </w:pPr>
          </w:p>
          <w:p w14:paraId="788380B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120" w:lineRule="auto"/>
              <w:ind w:left="261"/>
              <w:textAlignment w:val="baseline"/>
              <w:rPr>
                <w:rFonts w:hint="default"/>
                <w:lang w:val="en-US"/>
              </w:rPr>
            </w:pPr>
            <w:r>
              <w:rPr>
                <w:b/>
                <w:bCs/>
                <w:color w:val="004FA3"/>
                <w:spacing w:val="-10"/>
                <w:sz w:val="24"/>
                <w:szCs w:val="24"/>
              </w:rPr>
              <w:t>内</w:t>
            </w:r>
            <w:r>
              <w:rPr>
                <w:b/>
                <w:bCs/>
                <w:color w:val="004FA3"/>
                <w:spacing w:val="2"/>
                <w:sz w:val="24"/>
                <w:szCs w:val="24"/>
              </w:rPr>
              <w:t xml:space="preserve">   </w:t>
            </w:r>
            <w:r>
              <w:rPr>
                <w:b/>
                <w:bCs/>
                <w:color w:val="004FA3"/>
                <w:spacing w:val="-10"/>
                <w:sz w:val="24"/>
                <w:szCs w:val="24"/>
              </w:rPr>
              <w:t>存</w:t>
            </w:r>
            <w:r>
              <w:rPr>
                <w:rFonts w:hint="eastAsia"/>
                <w:b/>
                <w:bCs/>
                <w:color w:val="004FA3"/>
                <w:spacing w:val="-1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snapToGrid w:val="0"/>
                <w:color w:val="404040"/>
                <w:kern w:val="0"/>
                <w:sz w:val="21"/>
                <w:szCs w:val="21"/>
                <w:lang w:val="en-US" w:eastAsia="zh-CN" w:bidi="ar-SA"/>
              </w:rPr>
              <w:t>标配</w:t>
            </w:r>
            <w:r>
              <w:rPr>
                <w:rFonts w:hint="eastAsia" w:cs="微软雅黑"/>
                <w:snapToGrid w:val="0"/>
                <w:color w:val="404040"/>
                <w:kern w:val="0"/>
                <w:sz w:val="21"/>
                <w:szCs w:val="21"/>
                <w:lang w:val="en-US" w:eastAsia="zh-CN" w:bidi="ar-SA"/>
              </w:rPr>
              <w:t>32</w:t>
            </w:r>
            <w:r>
              <w:rPr>
                <w:rFonts w:hint="eastAsia" w:ascii="微软雅黑" w:hAnsi="微软雅黑" w:eastAsia="微软雅黑" w:cs="微软雅黑"/>
                <w:snapToGrid w:val="0"/>
                <w:color w:val="404040"/>
                <w:kern w:val="0"/>
                <w:sz w:val="21"/>
                <w:szCs w:val="21"/>
                <w:lang w:val="en-US" w:eastAsia="zh-CN" w:bidi="ar-SA"/>
              </w:rPr>
              <w:t>G DDR5 RECC 4800MHz*</w:t>
            </w:r>
            <w:r>
              <w:rPr>
                <w:rFonts w:hint="eastAsia" w:cs="微软雅黑"/>
                <w:snapToGrid w:val="0"/>
                <w:color w:val="404040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</w:tr>
      <w:tr w14:paraId="13C0E08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9228" w:type="dxa"/>
            <w:gridSpan w:val="2"/>
            <w:tcBorders>
              <w:top w:val="dashed" w:color="000000" w:sz="2" w:space="0"/>
              <w:bottom w:val="dashed" w:color="000000" w:sz="2" w:space="0"/>
            </w:tcBorders>
            <w:vAlign w:val="top"/>
          </w:tcPr>
          <w:p w14:paraId="390E7F6C">
            <w:pPr>
              <w:spacing w:line="247" w:lineRule="auto"/>
              <w:rPr>
                <w:rFonts w:ascii="Arial"/>
                <w:sz w:val="21"/>
              </w:rPr>
            </w:pPr>
          </w:p>
          <w:p w14:paraId="1CCDFE2E">
            <w:pPr>
              <w:pStyle w:val="6"/>
              <w:spacing w:before="103" w:line="195" w:lineRule="auto"/>
              <w:ind w:left="120"/>
              <w:rPr>
                <w:rFonts w:hint="default"/>
                <w:lang w:val="en-US"/>
              </w:rPr>
            </w:pPr>
            <w:r>
              <w:rPr>
                <w:b/>
                <w:bCs/>
                <w:color w:val="004FA3"/>
                <w:spacing w:val="-1"/>
                <w:sz w:val="24"/>
                <w:szCs w:val="24"/>
              </w:rPr>
              <w:t>本地存储</w:t>
            </w:r>
            <w:r>
              <w:rPr>
                <w:rFonts w:hint="eastAsia"/>
                <w:b/>
                <w:bCs/>
                <w:color w:val="004FA3"/>
                <w:spacing w:val="-1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color w:val="404040"/>
                <w:spacing w:val="-2"/>
                <w:lang w:val="en-US" w:eastAsia="zh-CN"/>
              </w:rPr>
              <w:t>标配16T 3.5寸 企业级机械盘*1 标配 1T NVME PCIE4.0 M.2  *1</w:t>
            </w:r>
          </w:p>
          <w:p w14:paraId="21E3FAD7">
            <w:pPr>
              <w:pStyle w:val="6"/>
              <w:spacing w:before="1" w:line="194" w:lineRule="auto"/>
              <w:ind w:left="136"/>
            </w:pPr>
          </w:p>
        </w:tc>
      </w:tr>
      <w:tr w14:paraId="1B2B384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9228" w:type="dxa"/>
            <w:gridSpan w:val="2"/>
            <w:tcBorders>
              <w:top w:val="dashed" w:color="000000" w:sz="2" w:space="0"/>
              <w:bottom w:val="dashed" w:color="000000" w:sz="2" w:space="0"/>
            </w:tcBorders>
            <w:vAlign w:val="top"/>
          </w:tcPr>
          <w:p w14:paraId="28421083">
            <w:pPr>
              <w:pStyle w:val="6"/>
              <w:spacing w:before="300" w:line="194" w:lineRule="auto"/>
              <w:ind w:left="130"/>
              <w:rPr>
                <w:rFonts w:hint="default" w:eastAsia="微软雅黑"/>
                <w:lang w:val="en-US" w:eastAsia="zh-CN"/>
              </w:rPr>
            </w:pPr>
            <w:r>
              <w:rPr>
                <w:b/>
                <w:bCs/>
                <w:color w:val="004FA3"/>
                <w:spacing w:val="-3"/>
                <w:sz w:val="24"/>
                <w:szCs w:val="24"/>
              </w:rPr>
              <w:t>网络接口</w:t>
            </w:r>
            <w:r>
              <w:rPr>
                <w:rFonts w:hint="eastAsia"/>
                <w:b/>
                <w:bCs/>
                <w:color w:val="004FA3"/>
                <w:spacing w:val="-3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pacing w:val="-1"/>
                <w:lang w:val="en-US" w:eastAsia="zh-CN"/>
              </w:rPr>
              <w:t xml:space="preserve"> 标配千兆四口服务器网卡*1</w:t>
            </w:r>
          </w:p>
        </w:tc>
      </w:tr>
      <w:tr w14:paraId="7542FC4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9228" w:type="dxa"/>
            <w:gridSpan w:val="2"/>
            <w:tcBorders>
              <w:top w:val="dashed" w:color="000000" w:sz="2" w:space="0"/>
              <w:bottom w:val="dashed" w:color="000000" w:sz="2" w:space="0"/>
            </w:tcBorders>
            <w:vAlign w:val="top"/>
          </w:tcPr>
          <w:p w14:paraId="5BD281F4">
            <w:pPr>
              <w:pStyle w:val="6"/>
              <w:spacing w:before="203" w:line="193" w:lineRule="auto"/>
              <w:ind w:left="107"/>
              <w:rPr>
                <w:rFonts w:hint="default" w:eastAsia="微软雅黑"/>
                <w:lang w:val="en-US" w:eastAsia="zh-CN"/>
              </w:rPr>
            </w:pPr>
            <w:r>
              <w:rPr>
                <w:b/>
                <w:bCs/>
                <w:color w:val="004FA3"/>
                <w:spacing w:val="-4"/>
                <w:sz w:val="24"/>
                <w:szCs w:val="24"/>
              </w:rPr>
              <w:t>PCIe扩展</w:t>
            </w:r>
            <w:r>
              <w:rPr>
                <w:rFonts w:hint="eastAsia"/>
                <w:b/>
                <w:bCs/>
                <w:color w:val="004FA3"/>
                <w:spacing w:val="-4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pacing w:val="-1"/>
                <w:lang w:val="en-US" w:eastAsia="zh-CN"/>
              </w:rPr>
              <w:t>标配</w:t>
            </w:r>
            <w:r>
              <w:rPr>
                <w:rFonts w:hint="eastAsia"/>
                <w:spacing w:val="-1"/>
              </w:rPr>
              <w:t>RTX 5880 Ada 48G</w:t>
            </w:r>
            <w:r>
              <w:rPr>
                <w:rFonts w:hint="eastAsia"/>
                <w:spacing w:val="-1"/>
                <w:lang w:val="en-US" w:eastAsia="zh-CN"/>
              </w:rPr>
              <w:t>*2</w:t>
            </w:r>
          </w:p>
        </w:tc>
      </w:tr>
      <w:tr w14:paraId="7057A5C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9228" w:type="dxa"/>
            <w:gridSpan w:val="2"/>
            <w:tcBorders>
              <w:top w:val="dashed" w:color="000000" w:sz="2" w:space="0"/>
              <w:bottom w:val="dashed" w:color="000000" w:sz="2" w:space="0"/>
            </w:tcBorders>
            <w:vAlign w:val="top"/>
          </w:tcPr>
          <w:p w14:paraId="03D3F65B">
            <w:pPr>
              <w:spacing w:line="260" w:lineRule="auto"/>
              <w:rPr>
                <w:rFonts w:ascii="Arial"/>
                <w:sz w:val="21"/>
              </w:rPr>
            </w:pPr>
          </w:p>
          <w:p w14:paraId="27F0FAF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120" w:lineRule="auto"/>
              <w:ind w:left="130"/>
              <w:textAlignment w:val="baseline"/>
            </w:pPr>
            <w:r>
              <w:rPr>
                <w:b/>
                <w:bCs/>
                <w:color w:val="004FA3"/>
                <w:spacing w:val="-1"/>
                <w:sz w:val="24"/>
                <w:szCs w:val="24"/>
              </w:rPr>
              <w:t>其他接口</w:t>
            </w:r>
            <w:r>
              <w:rPr>
                <w:rFonts w:hint="eastAsia"/>
                <w:b/>
                <w:bCs/>
                <w:color w:val="004FA3"/>
                <w:spacing w:val="-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pacing w:val="-2"/>
              </w:rPr>
              <w:t>前置：2个USB 3.0，</w:t>
            </w:r>
            <w:r>
              <w:rPr>
                <w:spacing w:val="-30"/>
              </w:rPr>
              <w:t xml:space="preserve"> </w:t>
            </w:r>
            <w:r>
              <w:rPr>
                <w:spacing w:val="-2"/>
              </w:rPr>
              <w:t>1个VGA接口</w:t>
            </w:r>
          </w:p>
          <w:p w14:paraId="49F882FD">
            <w:pPr>
              <w:pStyle w:val="6"/>
              <w:spacing w:before="2" w:line="183" w:lineRule="auto"/>
              <w:ind w:left="204" w:firstLine="1030" w:firstLineChars="500"/>
            </w:pPr>
            <w:r>
              <w:rPr>
                <w:spacing w:val="-2"/>
              </w:rPr>
              <w:t>后置：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1个串口，2个USB 3.0接口，</w:t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</w:rPr>
              <w:t>1个VGA接口，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1个RJ45管理口</w:t>
            </w:r>
          </w:p>
        </w:tc>
      </w:tr>
      <w:tr w14:paraId="0674818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228" w:type="dxa"/>
            <w:gridSpan w:val="2"/>
            <w:tcBorders>
              <w:top w:val="dashed" w:color="000000" w:sz="2" w:space="0"/>
              <w:bottom w:val="dashed" w:color="000000" w:sz="2" w:space="0"/>
            </w:tcBorders>
            <w:vAlign w:val="top"/>
          </w:tcPr>
          <w:p w14:paraId="726A4DE9">
            <w:pPr>
              <w:pStyle w:val="6"/>
              <w:spacing w:before="308" w:line="194" w:lineRule="auto"/>
              <w:ind w:firstLine="464" w:firstLineChars="200"/>
            </w:pPr>
            <w:r>
              <w:rPr>
                <w:b/>
                <w:bCs/>
                <w:color w:val="004FA3"/>
                <w:spacing w:val="-4"/>
                <w:sz w:val="24"/>
                <w:szCs w:val="24"/>
              </w:rPr>
              <w:t>电源</w:t>
            </w:r>
            <w:r>
              <w:rPr>
                <w:rFonts w:hint="eastAsia"/>
                <w:b/>
                <w:bCs/>
                <w:color w:val="004FA3"/>
                <w:spacing w:val="-4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pacing w:val="-2"/>
                <w:lang w:val="en-US" w:eastAsia="zh-CN"/>
              </w:rPr>
              <w:t>标配27</w:t>
            </w:r>
            <w:r>
              <w:rPr>
                <w:spacing w:val="-2"/>
              </w:rPr>
              <w:t>00W</w:t>
            </w:r>
            <w:r>
              <w:rPr>
                <w:rFonts w:hint="eastAsia"/>
                <w:spacing w:val="-2"/>
                <w:lang w:val="en-US" w:eastAsia="zh-CN"/>
              </w:rPr>
              <w:t xml:space="preserve"> 2+2</w:t>
            </w:r>
            <w:r>
              <w:rPr>
                <w:spacing w:val="-2"/>
              </w:rPr>
              <w:t>冗余白金级电源</w:t>
            </w:r>
            <w:r>
              <w:rPr>
                <w:color w:val="404040"/>
              </w:rPr>
              <w:t xml:space="preserve"> </w:t>
            </w:r>
          </w:p>
        </w:tc>
      </w:tr>
      <w:tr w14:paraId="2692AD0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228" w:type="dxa"/>
            <w:gridSpan w:val="2"/>
            <w:tcBorders>
              <w:top w:val="dashed" w:color="000000" w:sz="2" w:space="0"/>
              <w:bottom w:val="dashed" w:color="000000" w:sz="2" w:space="0"/>
            </w:tcBorders>
            <w:vAlign w:val="top"/>
          </w:tcPr>
          <w:p w14:paraId="51EAB2B3">
            <w:pPr>
              <w:pStyle w:val="6"/>
              <w:spacing w:before="227" w:line="193" w:lineRule="auto"/>
              <w:ind w:left="134"/>
            </w:pPr>
            <w:r>
              <w:rPr>
                <w:b/>
                <w:bCs/>
                <w:color w:val="004FA3"/>
                <w:spacing w:val="-1"/>
                <w:sz w:val="24"/>
                <w:szCs w:val="24"/>
              </w:rPr>
              <w:t>风扇模块</w:t>
            </w:r>
            <w:r>
              <w:rPr>
                <w:rFonts w:hint="eastAsia"/>
                <w:b/>
                <w:bCs/>
                <w:color w:val="004FA3"/>
                <w:spacing w:val="-1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pacing w:val="-2"/>
                <w:lang w:val="en-US" w:eastAsia="zh-CN"/>
              </w:rPr>
              <w:t>4个热插拔风扇模组，支持N+1冗余</w:t>
            </w:r>
          </w:p>
        </w:tc>
      </w:tr>
      <w:tr w14:paraId="2CDE9DE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9228" w:type="dxa"/>
            <w:gridSpan w:val="2"/>
            <w:tcBorders>
              <w:top w:val="dashed" w:color="000000" w:sz="2" w:space="0"/>
              <w:bottom w:val="dashed" w:color="000000" w:sz="2" w:space="0"/>
            </w:tcBorders>
            <w:vAlign w:val="top"/>
          </w:tcPr>
          <w:p w14:paraId="5D9F0240">
            <w:pPr>
              <w:spacing w:line="279" w:lineRule="auto"/>
              <w:rPr>
                <w:rFonts w:ascii="Arial"/>
                <w:sz w:val="21"/>
              </w:rPr>
            </w:pPr>
          </w:p>
          <w:p w14:paraId="09158E4A">
            <w:pPr>
              <w:pStyle w:val="6"/>
              <w:spacing w:before="103" w:line="194" w:lineRule="auto"/>
              <w:ind w:left="1327" w:leftChars="65" w:hanging="1191" w:hangingChars="500"/>
            </w:pPr>
            <w:r>
              <w:rPr>
                <w:b/>
                <w:bCs/>
                <w:color w:val="004FA3"/>
                <w:spacing w:val="-1"/>
                <w:sz w:val="24"/>
                <w:szCs w:val="24"/>
              </w:rPr>
              <w:t>管理功能</w:t>
            </w:r>
            <w:r>
              <w:rPr>
                <w:rFonts w:hint="eastAsia"/>
                <w:b/>
                <w:bCs/>
                <w:color w:val="004FA3"/>
                <w:spacing w:val="-1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pacing w:val="-2"/>
                <w:lang w:val="en-US" w:eastAsia="zh-CN"/>
              </w:rPr>
              <w:t>集成BMC芯片，对外提供1个1Gbps RJ45管理口， 支持Redfish、 SNMP、 IPMI2.0 等标准接口，基于iKVM/HTML5的远程管理界面，提供全面的故障诊断、远程管理   的功能，支持BMC双flash冗余备份。</w:t>
            </w:r>
          </w:p>
        </w:tc>
      </w:tr>
      <w:tr w14:paraId="5C2F57D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9228" w:type="dxa"/>
            <w:gridSpan w:val="2"/>
            <w:tcBorders>
              <w:top w:val="dashed" w:color="000000" w:sz="2" w:space="0"/>
              <w:bottom w:val="dashed" w:color="000000" w:sz="2" w:space="0"/>
            </w:tcBorders>
            <w:vAlign w:val="top"/>
          </w:tcPr>
          <w:p w14:paraId="2A375EF6">
            <w:pPr>
              <w:spacing w:line="280" w:lineRule="auto"/>
              <w:rPr>
                <w:rFonts w:ascii="Arial"/>
                <w:sz w:val="21"/>
              </w:rPr>
            </w:pPr>
          </w:p>
          <w:p w14:paraId="3B7F623E">
            <w:pPr>
              <w:pStyle w:val="6"/>
              <w:spacing w:before="103" w:line="194" w:lineRule="auto"/>
              <w:ind w:left="120"/>
            </w:pPr>
            <w:r>
              <w:rPr>
                <w:b/>
                <w:bCs/>
                <w:color w:val="004FA3"/>
                <w:spacing w:val="-1"/>
                <w:sz w:val="24"/>
                <w:szCs w:val="24"/>
              </w:rPr>
              <w:t>操作系统</w:t>
            </w:r>
            <w:r>
              <w:rPr>
                <w:rFonts w:hint="eastAsia"/>
                <w:b/>
                <w:bCs/>
                <w:color w:val="004FA3"/>
                <w:spacing w:val="-1"/>
                <w:sz w:val="24"/>
                <w:szCs w:val="24"/>
                <w:lang w:val="en-US" w:eastAsia="zh-CN"/>
              </w:rPr>
              <w:t xml:space="preserve">  </w:t>
            </w:r>
            <w:r>
              <w:t>Microsoft Windows Ser</w:t>
            </w:r>
            <w:r>
              <w:rPr>
                <w:spacing w:val="-1"/>
              </w:rPr>
              <w:t>ver、CentOs、Ubuntu等（需支持更多操作系统</w:t>
            </w:r>
            <w:r>
              <w:rPr>
                <w:rFonts w:hint="eastAsia"/>
                <w:spacing w:val="-1"/>
                <w:lang w:val="en-US" w:eastAsia="zh-CN"/>
              </w:rPr>
              <w:t>咨询</w:t>
            </w:r>
            <w:r>
              <w:rPr>
                <w:spacing w:val="-7"/>
              </w:rPr>
              <w:t>售前）</w:t>
            </w:r>
          </w:p>
        </w:tc>
      </w:tr>
      <w:tr w14:paraId="2E936DA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221" w:type="dxa"/>
            <w:tcBorders>
              <w:top w:val="dashed" w:color="000000" w:sz="2" w:space="0"/>
              <w:bottom w:val="dashed" w:color="000000" w:sz="2" w:space="0"/>
            </w:tcBorders>
            <w:vAlign w:val="top"/>
          </w:tcPr>
          <w:p w14:paraId="0696EA2A">
            <w:pPr>
              <w:pStyle w:val="6"/>
              <w:spacing w:before="253" w:line="194" w:lineRule="auto"/>
              <w:ind w:left="142"/>
              <w:rPr>
                <w:sz w:val="24"/>
                <w:szCs w:val="24"/>
              </w:rPr>
            </w:pPr>
            <w:r>
              <w:rPr>
                <w:b/>
                <w:bCs/>
                <w:color w:val="004FA3"/>
                <w:spacing w:val="-2"/>
                <w:sz w:val="24"/>
                <w:szCs w:val="24"/>
              </w:rPr>
              <w:t>工作温度</w:t>
            </w:r>
          </w:p>
        </w:tc>
        <w:tc>
          <w:tcPr>
            <w:tcW w:w="8007" w:type="dxa"/>
            <w:tcBorders>
              <w:top w:val="dashed" w:color="000000" w:sz="2" w:space="0"/>
              <w:bottom w:val="dashed" w:color="000000" w:sz="2" w:space="0"/>
            </w:tcBorders>
            <w:vAlign w:val="top"/>
          </w:tcPr>
          <w:p w14:paraId="0C21EE10">
            <w:pPr>
              <w:pStyle w:val="6"/>
              <w:spacing w:before="238" w:line="212" w:lineRule="auto"/>
              <w:ind w:left="168"/>
            </w:pPr>
            <w:r>
              <w:rPr>
                <w:rFonts w:hint="eastAsia"/>
                <w:spacing w:val="-2"/>
                <w:lang w:val="en-US" w:eastAsia="zh-CN"/>
              </w:rPr>
              <w:t>5 ℃ ~35 ℃</w:t>
            </w:r>
          </w:p>
        </w:tc>
      </w:tr>
      <w:tr w14:paraId="1D5D1F8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1221" w:type="dxa"/>
            <w:tcBorders>
              <w:top w:val="dashed" w:color="000000" w:sz="2" w:space="0"/>
              <w:bottom w:val="dashed" w:color="000000" w:sz="2" w:space="0"/>
            </w:tcBorders>
            <w:vAlign w:val="top"/>
          </w:tcPr>
          <w:p w14:paraId="0FB68403">
            <w:pPr>
              <w:spacing w:line="269" w:lineRule="auto"/>
              <w:rPr>
                <w:rFonts w:ascii="Arial"/>
                <w:sz w:val="21"/>
              </w:rPr>
            </w:pPr>
          </w:p>
          <w:p w14:paraId="274A571C">
            <w:pPr>
              <w:pStyle w:val="6"/>
              <w:spacing w:before="103" w:line="194" w:lineRule="auto"/>
              <w:ind w:left="131"/>
              <w:rPr>
                <w:sz w:val="24"/>
                <w:szCs w:val="24"/>
              </w:rPr>
            </w:pPr>
            <w:r>
              <w:rPr>
                <w:b/>
                <w:bCs/>
                <w:color w:val="004FA3"/>
                <w:spacing w:val="-1"/>
                <w:sz w:val="24"/>
                <w:szCs w:val="24"/>
              </w:rPr>
              <w:t>机箱尺寸</w:t>
            </w:r>
          </w:p>
        </w:tc>
        <w:tc>
          <w:tcPr>
            <w:tcW w:w="8007" w:type="dxa"/>
            <w:tcBorders>
              <w:top w:val="dashed" w:color="000000" w:sz="2" w:space="0"/>
              <w:bottom w:val="dashed" w:color="000000" w:sz="2" w:space="0"/>
            </w:tcBorders>
            <w:vAlign w:val="top"/>
          </w:tcPr>
          <w:p w14:paraId="3B0DFBAF">
            <w:pPr>
              <w:spacing w:line="301" w:lineRule="auto"/>
              <w:rPr>
                <w:rFonts w:ascii="Arial"/>
                <w:sz w:val="21"/>
              </w:rPr>
            </w:pPr>
          </w:p>
          <w:p w14:paraId="1A484FF2">
            <w:pPr>
              <w:pStyle w:val="6"/>
              <w:spacing w:before="90" w:line="185" w:lineRule="auto"/>
              <w:ind w:left="190"/>
            </w:pPr>
            <w:r>
              <w:rPr>
                <w:rFonts w:hint="eastAsia"/>
                <w:spacing w:val="-2"/>
                <w:lang w:val="en-US" w:eastAsia="zh-CN"/>
              </w:rPr>
              <w:t>L650*W436*H177MM</w:t>
            </w:r>
          </w:p>
        </w:tc>
      </w:tr>
    </w:tbl>
    <w:p w14:paraId="1098C235">
      <w:pPr>
        <w:pStyle w:val="2"/>
        <w:spacing w:before="237" w:line="192" w:lineRule="auto"/>
        <w:ind w:left="891"/>
        <w:rPr>
          <w:sz w:val="21"/>
          <w:szCs w:val="21"/>
        </w:rPr>
      </w:pPr>
      <w:r>
        <w:rPr>
          <w:b/>
          <w:bCs/>
          <w:color w:val="004FA3"/>
          <w:spacing w:val="-1"/>
          <w:sz w:val="24"/>
          <w:szCs w:val="24"/>
        </w:rPr>
        <w:t xml:space="preserve">整机净重    </w:t>
      </w:r>
      <w:r>
        <w:rPr>
          <w:color w:val="404040"/>
          <w:spacing w:val="-1"/>
          <w:sz w:val="21"/>
          <w:szCs w:val="21"/>
        </w:rPr>
        <w:t>最大</w:t>
      </w:r>
      <w:r>
        <w:rPr>
          <w:rFonts w:hint="eastAsia"/>
          <w:color w:val="404040"/>
          <w:spacing w:val="-1"/>
          <w:sz w:val="21"/>
          <w:szCs w:val="21"/>
          <w:lang w:val="en-US" w:eastAsia="zh-CN"/>
        </w:rPr>
        <w:t>50</w:t>
      </w:r>
      <w:r>
        <w:rPr>
          <w:color w:val="404040"/>
          <w:spacing w:val="-1"/>
          <w:sz w:val="21"/>
          <w:szCs w:val="21"/>
        </w:rPr>
        <w:t>KG（以实际配置为准）</w:t>
      </w:r>
    </w:p>
    <w:p w14:paraId="2FAD3F12">
      <w:pPr>
        <w:spacing w:line="260" w:lineRule="auto"/>
        <w:rPr>
          <w:rFonts w:ascii="Arial"/>
          <w:sz w:val="21"/>
        </w:rPr>
      </w:pPr>
    </w:p>
    <w:p w14:paraId="04BAB686">
      <w:pPr>
        <w:spacing w:line="260" w:lineRule="auto"/>
        <w:rPr>
          <w:rFonts w:ascii="Arial"/>
          <w:sz w:val="21"/>
        </w:rPr>
      </w:pPr>
    </w:p>
    <w:p w14:paraId="67275FD8">
      <w:pPr>
        <w:spacing w:line="260" w:lineRule="auto"/>
        <w:rPr>
          <w:rFonts w:ascii="Arial"/>
          <w:sz w:val="21"/>
        </w:rPr>
      </w:pPr>
    </w:p>
    <w:p w14:paraId="00783530">
      <w:pPr>
        <w:spacing w:line="260" w:lineRule="auto"/>
        <w:rPr>
          <w:rFonts w:ascii="Arial"/>
          <w:sz w:val="21"/>
        </w:rPr>
      </w:pPr>
    </w:p>
    <w:p w14:paraId="0914ED45">
      <w:pPr>
        <w:spacing w:line="261" w:lineRule="auto"/>
        <w:rPr>
          <w:rFonts w:ascii="Arial"/>
          <w:sz w:val="21"/>
        </w:rPr>
      </w:pPr>
    </w:p>
    <w:p w14:paraId="2750152F">
      <w:pPr>
        <w:pStyle w:val="2"/>
        <w:spacing w:before="82" w:line="352" w:lineRule="auto"/>
        <w:ind w:left="725" w:right="911" w:firstLine="4"/>
        <w:jc w:val="both"/>
        <w:rPr>
          <w:color w:val="404040"/>
          <w:spacing w:val="9"/>
          <w:sz w:val="19"/>
          <w:szCs w:val="19"/>
        </w:rPr>
      </w:pPr>
    </w:p>
    <w:p w14:paraId="7104A14C">
      <w:pPr>
        <w:pStyle w:val="2"/>
        <w:spacing w:before="82" w:line="352" w:lineRule="auto"/>
        <w:ind w:left="725" w:right="911" w:firstLine="4"/>
        <w:jc w:val="both"/>
        <w:rPr>
          <w:sz w:val="19"/>
          <w:szCs w:val="19"/>
        </w:rPr>
      </w:pPr>
      <w:r>
        <w:rPr>
          <w:color w:val="404040"/>
          <w:spacing w:val="9"/>
          <w:sz w:val="19"/>
          <w:szCs w:val="19"/>
        </w:rPr>
        <w:t>上海珑京信息科技有限公司保留对产品规格或其他产品信息（包括但不限于产品重量、外观、尺寸或其他</w:t>
      </w:r>
      <w:r>
        <w:rPr>
          <w:color w:val="404040"/>
          <w:spacing w:val="3"/>
          <w:sz w:val="19"/>
          <w:szCs w:val="19"/>
        </w:rPr>
        <w:t xml:space="preserve"> </w:t>
      </w:r>
      <w:r>
        <w:rPr>
          <w:color w:val="404040"/>
          <w:spacing w:val="9"/>
          <w:sz w:val="19"/>
          <w:szCs w:val="19"/>
        </w:rPr>
        <w:t>物理因素）不经通知予以再改的权利；本文中所提到的信息，如因产品升级或其他原因导致的变更，不另</w:t>
      </w:r>
      <w:r>
        <w:rPr>
          <w:color w:val="404040"/>
          <w:spacing w:val="7"/>
          <w:sz w:val="19"/>
          <w:szCs w:val="19"/>
        </w:rPr>
        <w:t xml:space="preserve"> </w:t>
      </w:r>
      <w:r>
        <w:rPr>
          <w:color w:val="404040"/>
          <w:spacing w:val="8"/>
          <w:sz w:val="19"/>
          <w:szCs w:val="19"/>
        </w:rPr>
        <w:t>行通知。本文中所涉及的产品图片均以产品实物为准。</w:t>
      </w:r>
    </w:p>
    <w:sectPr>
      <w:headerReference r:id="rId6" w:type="default"/>
      <w:pgSz w:w="10800" w:h="19203"/>
      <w:pgMar w:top="292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A6F33"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1312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1270</wp:posOffset>
          </wp:positionV>
          <wp:extent cx="6858000" cy="121920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121919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BFD29"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1270</wp:posOffset>
          </wp:positionV>
          <wp:extent cx="6858000" cy="121920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121919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rect id="_x0000_s2049" o:spid="_x0000_s2049" o:spt="1" style="position:absolute;left:0pt;margin-left:27.85pt;margin-top:76.8pt;height:645.85pt;width:483.75pt;mso-position-horizontal-relative:page;mso-position-vertical-relative:page;z-index:251663360;mso-width-relative:page;mso-height-relative:page;" fillcolor="#00469D" filled="t" stroked="f" coordsize="21600,21600" o:allowincell="f">
          <v:path/>
          <v:fill on="t" opacity="12079f" focussize="0,0"/>
          <v:stroke on="f"/>
          <v:imagedata o:title=""/>
          <o:lock v:ext="edit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NmU4MzhmZGU5MzRmNzExOWEyYzIxZDlmMWY1YTZmZWQifQ=="/>
  </w:docVars>
  <w:rsids>
    <w:rsidRoot w:val="00000000"/>
    <w:rsid w:val="08D34BDE"/>
    <w:rsid w:val="1406365E"/>
    <w:rsid w:val="5D2F4A46"/>
    <w:rsid w:val="5F5E5E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 textRotate="1"/>
    <customShpInfo spid="_x0000_s1038"/>
    <customShpInfo spid="_x0000_s1039"/>
    <customShpInfo spid="_x0000_s1040"/>
    <customShpInfo spid="_x0000_s1041"/>
    <customShpInfo spid="_x0000_s1042"/>
    <customShpInfo spid="_x0000_s1037"/>
    <customShpInfo spid="_x0000_s104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558</Words>
  <Characters>762</Characters>
  <TotalTime>6</TotalTime>
  <ScaleCrop>false</ScaleCrop>
  <LinksUpToDate>false</LinksUpToDate>
  <CharactersWithSpaces>860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2024-05-13T17:40:00Z</dcterms:created>
  <dc:creator>沈艳云</dc:creator>
  <cp:lastModifiedBy>黎聪江</cp:lastModifiedBy>
  <dcterms:modified xsi:type="dcterms:W3CDTF">2026-05-18T08:40:31Z</dcterms:modified>
  <dc:title>PowerPoint 演示文稿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2024-05-13T18:02:50Z</vt:filetime>
  </property>
  <property fmtid="{D5CDD505-2E9C-101B-9397-08002B2CF9AE}" pid="4" name="KSOProductBuildVer">
    <vt:lpwstr>2052-12.1.0.26375</vt:lpwstr>
  </property>
  <property fmtid="{D5CDD505-2E9C-101B-9397-08002B2CF9AE}" pid="5" name="ICV">
    <vt:lpwstr>41AC08456ADB408A97FEDDE3BC50207E_13</vt:lpwstr>
  </property>
  <property fmtid="{D5CDD505-2E9C-101B-9397-08002B2CF9AE}" pid="6" name="KSOTemplateDocerSaveRecord">
    <vt:lpwstr>eyJoZGlkIjoiNmExNTA1OGVjYWNmYjJmMTVjNzVhMjYzODBkMWU2OWIiLCJ1c2VySWQiOiIxMTIxMDk0NDM5In0=</vt:lpwstr>
  </property>
</Properties>
</file>